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636" w:rsidRDefault="001D1636">
      <w:pPr>
        <w:pStyle w:val="normal0"/>
        <w:spacing w:after="0"/>
      </w:pPr>
      <w:bookmarkStart w:id="0" w:name="_GoBack"/>
      <w:bookmarkEnd w:id="0"/>
      <w:r>
        <w:rPr>
          <w:rStyle w:val="defaultparagraphfont0"/>
        </w:rPr>
        <w:t>Na temelju članka 91. stavka 7. i članka 91. b stavka 4. Zakona o sigurnosti i interoperabilnosti željezničkog sustava („Narodne novine“, broj 82/13., 18/15. i 110/15.) ministar pomorstva, prometa i infrastrukture uz prethodno mišljenje ministra zdravlja donosi</w:t>
      </w:r>
      <w:r>
        <w:t xml:space="preserve"> </w:t>
      </w:r>
    </w:p>
    <w:p w:rsidR="001D1636" w:rsidRDefault="001D1636">
      <w:pPr>
        <w:pStyle w:val="normal0"/>
        <w:spacing w:after="0"/>
      </w:pPr>
      <w:r>
        <w:rPr>
          <w:rStyle w:val="000000"/>
        </w:rPr>
        <w:t> </w:t>
      </w:r>
      <w:r>
        <w:t xml:space="preserve"> </w:t>
      </w:r>
    </w:p>
    <w:p w:rsidR="001D1636" w:rsidRDefault="001D1636">
      <w:pPr>
        <w:pStyle w:val="title"/>
        <w:divId w:val="919021997"/>
      </w:pPr>
      <w:r>
        <w:rPr>
          <w:rStyle w:val="defaultparagraphfont-000003"/>
        </w:rPr>
        <w:t>PRAVILNIK</w:t>
      </w:r>
      <w:r>
        <w:t xml:space="preserve"> </w:t>
      </w:r>
      <w:r>
        <w:rPr>
          <w:rStyle w:val="defaultparagraphfont-000004"/>
        </w:rPr>
        <w:t xml:space="preserve">O UTVRĐIVANJU ZDRAVSTVENE SPOSOBNOSTI, </w:t>
      </w:r>
    </w:p>
    <w:p w:rsidR="001D1636" w:rsidRDefault="001D1636">
      <w:pPr>
        <w:pStyle w:val="title-000005"/>
        <w:spacing w:after="0"/>
        <w:divId w:val="919021997"/>
      </w:pPr>
      <w:r>
        <w:rPr>
          <w:rStyle w:val="defaultparagraphfont-000004"/>
        </w:rPr>
        <w:t>NAČINU I POSTUPKU UTVRĐIVANJA PRISUTNOSTI ALKOHOLA, OPOJNIH DROGA I PSIHOTROPNIH TVARI U ORGANIZMU IZVRŠNIH RADNIKA</w:t>
      </w:r>
      <w:r>
        <w:t xml:space="preserve"> </w:t>
      </w:r>
      <w:r>
        <w:rPr>
          <w:rStyle w:val="defaultparagraphfont-000004"/>
        </w:rPr>
        <w:t>ŽELJEZNIČKOG SUSTAVA</w:t>
      </w:r>
      <w:r>
        <w:t xml:space="preserve"> </w:t>
      </w:r>
    </w:p>
    <w:p w:rsidR="001D1636" w:rsidRDefault="001D1636">
      <w:pPr>
        <w:pStyle w:val="normal-000006"/>
      </w:pPr>
      <w:r>
        <w:rPr>
          <w:rStyle w:val="000007"/>
        </w:rPr>
        <w:t xml:space="preserve">  </w:t>
      </w:r>
    </w:p>
    <w:p w:rsidR="001D1636" w:rsidRDefault="001D1636">
      <w:pPr>
        <w:pStyle w:val="Heading1"/>
        <w:spacing w:before="0" w:after="0" w:afterAutospacing="0"/>
        <w:jc w:val="both"/>
        <w:rPr>
          <w:rFonts w:ascii="Cambria" w:hAnsi="Cambria"/>
          <w:sz w:val="28"/>
          <w:szCs w:val="28"/>
        </w:rPr>
      </w:pPr>
      <w:r>
        <w:rPr>
          <w:rStyle w:val="defaultparagraphfont-000008"/>
          <w:b/>
          <w:bCs/>
        </w:rPr>
        <w:t xml:space="preserve">I. OPĆE ODREDBE </w:t>
      </w:r>
    </w:p>
    <w:p w:rsidR="001D1636" w:rsidRDefault="001D1636">
      <w:pPr>
        <w:pStyle w:val="normal-000009"/>
      </w:pPr>
      <w:r>
        <w:rPr>
          <w:rStyle w:val="000010"/>
        </w:rPr>
        <w:t xml:space="preserve">  </w:t>
      </w:r>
    </w:p>
    <w:p w:rsidR="001D1636" w:rsidRDefault="001D1636">
      <w:pPr>
        <w:pStyle w:val="Heading2"/>
        <w:spacing w:before="0" w:after="0" w:afterAutospacing="0"/>
        <w:rPr>
          <w:rFonts w:ascii="Cambria" w:hAnsi="Cambria"/>
          <w:sz w:val="26"/>
          <w:szCs w:val="26"/>
        </w:rPr>
      </w:pPr>
      <w:r>
        <w:rPr>
          <w:rStyle w:val="defaultparagraphfont-000011"/>
          <w:b/>
          <w:bCs/>
        </w:rPr>
        <w:t xml:space="preserve">Članak 1. </w:t>
      </w:r>
    </w:p>
    <w:p w:rsidR="001D1636" w:rsidRDefault="001D1636">
      <w:pPr>
        <w:pStyle w:val="normal-000009"/>
      </w:pPr>
      <w:r>
        <w:rPr>
          <w:rStyle w:val="000012"/>
        </w:rPr>
        <w:t> </w:t>
      </w:r>
      <w:r>
        <w:t xml:space="preserve"> </w:t>
      </w:r>
    </w:p>
    <w:p w:rsidR="001D1636" w:rsidRDefault="001D1636">
      <w:pPr>
        <w:pStyle w:val="normal-000013"/>
        <w:spacing w:after="0"/>
      </w:pPr>
      <w:r>
        <w:rPr>
          <w:rStyle w:val="defaultparagraphfont0"/>
        </w:rPr>
        <w:t>Ovim Pravilnikom propisuju se uvjeti za utvrđivanje zdravstvene sposobnosti, načini i rokovi prethodnih, periodičnih i izvanrednih provjera zdravstvene sposobnosti, te načini i postupci utvrđivanja prisutnosti alkohola, opojnih droga i psihotropnih tvari u organizmu izvršnih radnika željezničkog sustava.</w:t>
      </w:r>
      <w:r>
        <w:t xml:space="preserve"> </w:t>
      </w:r>
    </w:p>
    <w:p w:rsidR="001D1636" w:rsidRDefault="001D1636">
      <w:pPr>
        <w:pStyle w:val="Heading2"/>
        <w:spacing w:before="0" w:after="0" w:afterAutospacing="0"/>
        <w:rPr>
          <w:rFonts w:ascii="Cambria" w:hAnsi="Cambria"/>
          <w:sz w:val="26"/>
          <w:szCs w:val="26"/>
        </w:rPr>
      </w:pPr>
      <w:r>
        <w:rPr>
          <w:rStyle w:val="defaultparagraphfont-000011"/>
          <w:b/>
          <w:bCs/>
        </w:rPr>
        <w:t xml:space="preserve">Članak 2. </w:t>
      </w:r>
    </w:p>
    <w:p w:rsidR="001D1636" w:rsidRDefault="001D1636">
      <w:pPr>
        <w:pStyle w:val="normal-000014"/>
        <w:spacing w:after="0"/>
      </w:pPr>
      <w:r>
        <w:rPr>
          <w:rStyle w:val="000015"/>
        </w:rPr>
        <w:t> </w:t>
      </w:r>
      <w:r>
        <w:t xml:space="preserve"> </w:t>
      </w:r>
    </w:p>
    <w:p w:rsidR="001D1636" w:rsidRDefault="001D1636">
      <w:pPr>
        <w:pStyle w:val="000016"/>
        <w:spacing w:after="0"/>
      </w:pPr>
      <w:r>
        <w:rPr>
          <w:rStyle w:val="000017"/>
        </w:rPr>
        <w:t>(1)</w:t>
      </w:r>
      <w:r>
        <w:t xml:space="preserve"> </w:t>
      </w:r>
      <w:r>
        <w:rPr>
          <w:rStyle w:val="defaultparagraphfont0"/>
        </w:rPr>
        <w:t xml:space="preserve">Ovaj Pravilnik se primjenjuje na izvršne radnike koji obavljaju sljedeće poslove: </w:t>
      </w:r>
    </w:p>
    <w:p w:rsidR="001D1636" w:rsidRDefault="001D1636">
      <w:pPr>
        <w:pStyle w:val="000020"/>
        <w:spacing w:before="0"/>
      </w:pPr>
      <w:r>
        <w:rPr>
          <w:rStyle w:val="000021"/>
        </w:rPr>
        <w:t>a)</w:t>
      </w:r>
      <w:r>
        <w:t xml:space="preserve"> </w:t>
      </w:r>
      <w:r>
        <w:rPr>
          <w:rStyle w:val="defaultparagraphfont-000023"/>
        </w:rPr>
        <w:t>upravljanje vlakom</w:t>
      </w:r>
      <w:r>
        <w:t xml:space="preserve"> </w:t>
      </w:r>
    </w:p>
    <w:p w:rsidR="001D1636" w:rsidRDefault="001D1636">
      <w:pPr>
        <w:pStyle w:val="000020"/>
        <w:spacing w:before="0"/>
      </w:pPr>
      <w:r>
        <w:rPr>
          <w:rStyle w:val="000021"/>
        </w:rPr>
        <w:t>b)</w:t>
      </w:r>
      <w:r>
        <w:t xml:space="preserve"> </w:t>
      </w:r>
      <w:r>
        <w:rPr>
          <w:rStyle w:val="defaultparagraphfont-000023"/>
        </w:rPr>
        <w:t>praćenje vlaka</w:t>
      </w:r>
      <w:r>
        <w:t xml:space="preserve"> </w:t>
      </w:r>
    </w:p>
    <w:p w:rsidR="001D1636" w:rsidRDefault="001D1636">
      <w:pPr>
        <w:pStyle w:val="000020"/>
        <w:spacing w:before="0"/>
      </w:pPr>
      <w:r>
        <w:rPr>
          <w:rStyle w:val="000021"/>
        </w:rPr>
        <w:t>c)</w:t>
      </w:r>
      <w:r>
        <w:t xml:space="preserve"> </w:t>
      </w:r>
      <w:r>
        <w:rPr>
          <w:rStyle w:val="defaultparagraphfont-000023"/>
        </w:rPr>
        <w:t>utvrđivanje ispravnosti opreme u vlaku koja se odnosi na sigurnost (kočni uređaji i ostalo)</w:t>
      </w:r>
      <w:r>
        <w:t xml:space="preserve"> </w:t>
      </w:r>
    </w:p>
    <w:p w:rsidR="001D1636" w:rsidRDefault="001D1636">
      <w:pPr>
        <w:pStyle w:val="000020"/>
        <w:spacing w:before="0"/>
      </w:pPr>
      <w:r>
        <w:rPr>
          <w:rStyle w:val="000021"/>
        </w:rPr>
        <w:t>d)</w:t>
      </w:r>
      <w:r>
        <w:t xml:space="preserve"> </w:t>
      </w:r>
      <w:r>
        <w:rPr>
          <w:rStyle w:val="defaultparagraphfont-000023"/>
        </w:rPr>
        <w:t>obavljanje probe kočnica u vlaku</w:t>
      </w:r>
      <w:r>
        <w:t xml:space="preserve"> </w:t>
      </w:r>
    </w:p>
    <w:p w:rsidR="001D1636" w:rsidRDefault="001D1636">
      <w:pPr>
        <w:pStyle w:val="000020"/>
        <w:spacing w:before="0"/>
      </w:pPr>
      <w:r>
        <w:rPr>
          <w:rStyle w:val="000021"/>
        </w:rPr>
        <w:t>e)</w:t>
      </w:r>
      <w:r>
        <w:t xml:space="preserve"> </w:t>
      </w:r>
      <w:r>
        <w:rPr>
          <w:rStyle w:val="defaultparagraphfont-000023"/>
        </w:rPr>
        <w:t>kvačenje i otkvačivanje vozila</w:t>
      </w:r>
      <w:r>
        <w:t xml:space="preserve"> </w:t>
      </w:r>
    </w:p>
    <w:p w:rsidR="001D1636" w:rsidRDefault="001D1636">
      <w:pPr>
        <w:pStyle w:val="000020"/>
        <w:spacing w:before="0"/>
      </w:pPr>
      <w:r>
        <w:rPr>
          <w:rStyle w:val="000021"/>
        </w:rPr>
        <w:t>f)</w:t>
      </w:r>
      <w:r>
        <w:t xml:space="preserve"> </w:t>
      </w:r>
      <w:r>
        <w:rPr>
          <w:rStyle w:val="defaultparagraphfont-000023"/>
        </w:rPr>
        <w:t>sastavljanje i rastavljanje vlaka i promjena sastava vlaka</w:t>
      </w:r>
      <w:r>
        <w:t xml:space="preserve"> </w:t>
      </w:r>
    </w:p>
    <w:p w:rsidR="001D1636" w:rsidRDefault="001D1636">
      <w:pPr>
        <w:pStyle w:val="000020"/>
        <w:spacing w:before="0"/>
      </w:pPr>
      <w:r>
        <w:rPr>
          <w:rStyle w:val="000021"/>
        </w:rPr>
        <w:t>g)</w:t>
      </w:r>
      <w:r>
        <w:t xml:space="preserve"> </w:t>
      </w:r>
      <w:r>
        <w:rPr>
          <w:rStyle w:val="defaultparagraphfont-000023"/>
        </w:rPr>
        <w:t>utvrđivanje ispravnosti sastava vlaka</w:t>
      </w:r>
      <w:r>
        <w:t xml:space="preserve"> </w:t>
      </w:r>
    </w:p>
    <w:p w:rsidR="001D1636" w:rsidRDefault="001D1636">
      <w:pPr>
        <w:pStyle w:val="000020"/>
        <w:spacing w:before="0"/>
      </w:pPr>
      <w:r>
        <w:rPr>
          <w:rStyle w:val="000021"/>
        </w:rPr>
        <w:t>h)</w:t>
      </w:r>
      <w:r>
        <w:t xml:space="preserve"> </w:t>
      </w:r>
      <w:r>
        <w:rPr>
          <w:rStyle w:val="defaultparagraphfont-000023"/>
        </w:rPr>
        <w:t>pregled tehničke ispravnosti vagona</w:t>
      </w:r>
      <w:r>
        <w:t xml:space="preserve"> </w:t>
      </w:r>
    </w:p>
    <w:p w:rsidR="001D1636" w:rsidRDefault="001D1636">
      <w:pPr>
        <w:pStyle w:val="000020"/>
        <w:spacing w:before="0"/>
      </w:pPr>
      <w:r>
        <w:rPr>
          <w:rStyle w:val="000021"/>
        </w:rPr>
        <w:t>i)</w:t>
      </w:r>
      <w:r>
        <w:t xml:space="preserve"> </w:t>
      </w:r>
      <w:r>
        <w:rPr>
          <w:rStyle w:val="defaultparagraphfont-000023"/>
        </w:rPr>
        <w:t>utvrđivanje pravilnog utovara tereta</w:t>
      </w:r>
      <w:r>
        <w:t xml:space="preserve"> </w:t>
      </w:r>
    </w:p>
    <w:p w:rsidR="001D1636" w:rsidRDefault="001D1636">
      <w:pPr>
        <w:pStyle w:val="000020"/>
        <w:spacing w:before="0"/>
      </w:pPr>
      <w:r>
        <w:rPr>
          <w:rStyle w:val="000021"/>
        </w:rPr>
        <w:t>j)</w:t>
      </w:r>
      <w:r>
        <w:t xml:space="preserve"> </w:t>
      </w:r>
      <w:r>
        <w:rPr>
          <w:rStyle w:val="defaultparagraphfont-000023"/>
        </w:rPr>
        <w:t>osiguravanje vozila od samopokretanja</w:t>
      </w:r>
      <w:r>
        <w:t xml:space="preserve"> </w:t>
      </w:r>
    </w:p>
    <w:p w:rsidR="001D1636" w:rsidRDefault="001D1636">
      <w:pPr>
        <w:pStyle w:val="000020"/>
        <w:spacing w:before="0"/>
      </w:pPr>
      <w:r>
        <w:rPr>
          <w:rStyle w:val="000021"/>
        </w:rPr>
        <w:t>k)</w:t>
      </w:r>
      <w:r>
        <w:t xml:space="preserve"> </w:t>
      </w:r>
      <w:r>
        <w:rPr>
          <w:rStyle w:val="defaultparagraphfont-000023"/>
        </w:rPr>
        <w:t>organiziranje, nadzor i usklađivanje manevarskog rada</w:t>
      </w:r>
      <w:r>
        <w:t xml:space="preserve"> </w:t>
      </w:r>
    </w:p>
    <w:p w:rsidR="001D1636" w:rsidRDefault="001D1636">
      <w:pPr>
        <w:pStyle w:val="000020"/>
        <w:spacing w:before="0"/>
      </w:pPr>
      <w:r>
        <w:rPr>
          <w:rStyle w:val="000021"/>
        </w:rPr>
        <w:t>l)</w:t>
      </w:r>
      <w:r>
        <w:t xml:space="preserve"> </w:t>
      </w:r>
      <w:r>
        <w:rPr>
          <w:rStyle w:val="defaultparagraphfont-000023"/>
        </w:rPr>
        <w:t>priprema vlaka (priprema dokumentacije)</w:t>
      </w:r>
      <w:r>
        <w:t xml:space="preserve"> </w:t>
      </w:r>
    </w:p>
    <w:p w:rsidR="001D1636" w:rsidRDefault="001D1636">
      <w:pPr>
        <w:pStyle w:val="000020"/>
        <w:spacing w:before="0"/>
      </w:pPr>
      <w:r>
        <w:rPr>
          <w:rStyle w:val="000021"/>
        </w:rPr>
        <w:t>m)</w:t>
      </w:r>
      <w:r>
        <w:t xml:space="preserve"> </w:t>
      </w:r>
      <w:r>
        <w:rPr>
          <w:rStyle w:val="defaultparagraphfont-000023"/>
        </w:rPr>
        <w:t>utvrđivanje prohodnosti pruge za vrijeme vožnje vlaka i manevriranja</w:t>
      </w:r>
      <w:r>
        <w:t xml:space="preserve"> </w:t>
      </w:r>
    </w:p>
    <w:p w:rsidR="001D1636" w:rsidRDefault="001D1636">
      <w:pPr>
        <w:pStyle w:val="000020"/>
        <w:spacing w:before="0"/>
      </w:pPr>
      <w:r>
        <w:rPr>
          <w:rStyle w:val="000021"/>
        </w:rPr>
        <w:t>n)</w:t>
      </w:r>
      <w:r>
        <w:t xml:space="preserve"> </w:t>
      </w:r>
      <w:r>
        <w:rPr>
          <w:rStyle w:val="defaultparagraphfont-000023"/>
        </w:rPr>
        <w:t>postavljanje i osiguravanje puta vožnje (voznog puta)</w:t>
      </w:r>
      <w:r>
        <w:t xml:space="preserve"> </w:t>
      </w:r>
    </w:p>
    <w:p w:rsidR="001D1636" w:rsidRDefault="001D1636">
      <w:pPr>
        <w:pStyle w:val="000020"/>
        <w:spacing w:before="0"/>
      </w:pPr>
      <w:r>
        <w:rPr>
          <w:rStyle w:val="000021"/>
        </w:rPr>
        <w:t>o)</w:t>
      </w:r>
      <w:r>
        <w:t xml:space="preserve"> </w:t>
      </w:r>
      <w:r>
        <w:rPr>
          <w:rStyle w:val="defaultparagraphfont-000023"/>
        </w:rPr>
        <w:t>postavljanje skretnica</w:t>
      </w:r>
      <w:r>
        <w:t xml:space="preserve"> </w:t>
      </w:r>
    </w:p>
    <w:p w:rsidR="001D1636" w:rsidRDefault="001D1636">
      <w:pPr>
        <w:pStyle w:val="000028"/>
      </w:pPr>
      <w:r>
        <w:rPr>
          <w:rStyle w:val="000021"/>
        </w:rPr>
        <w:t>p)</w:t>
      </w:r>
      <w:r>
        <w:t xml:space="preserve"> </w:t>
      </w:r>
      <w:r>
        <w:rPr>
          <w:rStyle w:val="defaultparagraphfont-000023"/>
        </w:rPr>
        <w:t>priprema i otprema vlaka</w:t>
      </w:r>
      <w:r>
        <w:t xml:space="preserve"> </w:t>
      </w:r>
    </w:p>
    <w:p w:rsidR="001D1636" w:rsidRDefault="001D1636">
      <w:pPr>
        <w:pStyle w:val="normal-000029"/>
      </w:pPr>
      <w:r>
        <w:rPr>
          <w:rStyle w:val="defaultparagraphfont-000023"/>
        </w:rPr>
        <w:t>r)odobravanje kretanja vlaka</w:t>
      </w:r>
      <w:r>
        <w:t xml:space="preserve"> </w:t>
      </w:r>
    </w:p>
    <w:p w:rsidR="001D1636" w:rsidRDefault="001D1636">
      <w:pPr>
        <w:pStyle w:val="normal-000029"/>
      </w:pPr>
      <w:r>
        <w:rPr>
          <w:rStyle w:val="defaultparagraphfont-000023"/>
        </w:rPr>
        <w:t xml:space="preserve">s)reguliranje prometa vlakova </w:t>
      </w:r>
    </w:p>
    <w:p w:rsidR="001D1636" w:rsidRDefault="001D1636">
      <w:pPr>
        <w:pStyle w:val="normal-000032"/>
      </w:pPr>
      <w:r>
        <w:rPr>
          <w:rStyle w:val="defaultparagraphfont-000023"/>
        </w:rPr>
        <w:t xml:space="preserve">š)osiguravanje prometa na željezničko-cestovnim prijelazima </w:t>
      </w:r>
    </w:p>
    <w:p w:rsidR="001D1636" w:rsidRDefault="001D1636">
      <w:pPr>
        <w:pStyle w:val="normal-000032"/>
      </w:pPr>
      <w:r>
        <w:rPr>
          <w:rStyle w:val="defaultparagraphfont-000023"/>
        </w:rPr>
        <w:t xml:space="preserve">t)upravljanje uređajima i postrojenjima željezničkih infrastrukturnih podsustava i njihovih dijelova, te praćenje njihovog rada </w:t>
      </w:r>
    </w:p>
    <w:p w:rsidR="001D1636" w:rsidRDefault="001D1636">
      <w:pPr>
        <w:pStyle w:val="normal-000033"/>
      </w:pPr>
      <w:r>
        <w:rPr>
          <w:rStyle w:val="defaultparagraphfont-000023"/>
        </w:rPr>
        <w:t xml:space="preserve">u)obilazak i utvrđivanje stanja, te pregled ispravnosti i prohodnosti željezničke pruge i </w:t>
      </w:r>
    </w:p>
    <w:p w:rsidR="001D1636" w:rsidRDefault="001D1636">
      <w:pPr>
        <w:pStyle w:val="000034"/>
      </w:pPr>
      <w:r>
        <w:rPr>
          <w:rStyle w:val="000035"/>
        </w:rPr>
        <w:t>v)</w:t>
      </w:r>
      <w:r>
        <w:t xml:space="preserve"> </w:t>
      </w:r>
      <w:r>
        <w:rPr>
          <w:rStyle w:val="defaultparagraphfont-000037"/>
        </w:rPr>
        <w:t>utvrđivanje stanja i neposredno održavanje željezničkih infrastrukturnih podsustava i</w:t>
      </w:r>
      <w:r>
        <w:t xml:space="preserve"> </w:t>
      </w:r>
    </w:p>
    <w:p w:rsidR="001D1636" w:rsidRDefault="001D1636">
      <w:pPr>
        <w:pStyle w:val="normal-000038"/>
      </w:pPr>
      <w:r>
        <w:rPr>
          <w:rStyle w:val="defaultparagraphfont-000037"/>
        </w:rPr>
        <w:t>njihovih dijelova, uključujući otklanjanje neispravnosti uređaja i postrojenja.</w:t>
      </w:r>
      <w:r>
        <w:t xml:space="preserve"> </w:t>
      </w:r>
    </w:p>
    <w:p w:rsidR="001D1636" w:rsidRDefault="001D1636">
      <w:pPr>
        <w:pStyle w:val="normal-000029"/>
      </w:pPr>
      <w:r>
        <w:rPr>
          <w:rStyle w:val="000022"/>
        </w:rPr>
        <w:t> </w:t>
      </w:r>
      <w:r>
        <w:t xml:space="preserve"> </w:t>
      </w:r>
    </w:p>
    <w:p w:rsidR="001D1636" w:rsidRDefault="001D1636">
      <w:pPr>
        <w:pStyle w:val="000039"/>
      </w:pPr>
      <w:r>
        <w:rPr>
          <w:rStyle w:val="000017"/>
        </w:rPr>
        <w:t>(2)</w:t>
      </w:r>
      <w:r>
        <w:t xml:space="preserve"> </w:t>
      </w:r>
      <w:r>
        <w:rPr>
          <w:rStyle w:val="defaultparagraphfont-000023"/>
        </w:rPr>
        <w:t>Odredbe poglavlja II., III. i IV. ovoga Pravilnika ne primjenjuju se na strojovođe, a na koje se primjenjuje propis kojim se uređuje ovlaštenje strojovođa.</w:t>
      </w:r>
      <w:r>
        <w:t xml:space="preserve"> </w:t>
      </w:r>
    </w:p>
    <w:p w:rsidR="001D1636" w:rsidRDefault="001D1636">
      <w:pPr>
        <w:pStyle w:val="000039"/>
      </w:pPr>
      <w:r>
        <w:rPr>
          <w:rStyle w:val="000017"/>
        </w:rPr>
        <w:t>(3)</w:t>
      </w:r>
      <w:r>
        <w:t xml:space="preserve"> </w:t>
      </w:r>
      <w:r>
        <w:rPr>
          <w:rStyle w:val="defaultparagraphfont-000023"/>
        </w:rPr>
        <w:t>Odredbe poglavlja II., III. i IV. ovog Pravilnika ne primjenjuju se na izvršne radnike koji su dio osoblja koje obavlja poslove praćenja vlaka koji se odnose na sigurnost, a na koje se izravno primjenjuje Odluka Komisije 2012/757/EU od 14. studenoga 2012. o tehničkoj specifikaciji za interoperabilnost podsustava „odvijanje i upravljanje prometom” željezničkog sustava u Europskoj uniji i o izmjeni Odluke 2007/756/EZ (Tekst značajan za EGP) (SL L 345 15.12.2012) sa svim naknadnim izmjenama.</w:t>
      </w:r>
      <w:r>
        <w:t xml:space="preserve"> </w:t>
      </w:r>
    </w:p>
    <w:p w:rsidR="001D1636" w:rsidRDefault="001D1636">
      <w:pPr>
        <w:pStyle w:val="normal-000041"/>
      </w:pPr>
      <w:r>
        <w:rPr>
          <w:rStyle w:val="000022"/>
        </w:rPr>
        <w:t> </w:t>
      </w:r>
      <w:r>
        <w:t xml:space="preserve"> </w:t>
      </w:r>
    </w:p>
    <w:p w:rsidR="001D1636" w:rsidRDefault="001D1636">
      <w:pPr>
        <w:pStyle w:val="Heading2"/>
        <w:spacing w:before="0" w:after="0" w:afterAutospacing="0"/>
        <w:rPr>
          <w:rFonts w:ascii="Cambria" w:hAnsi="Cambria"/>
          <w:sz w:val="26"/>
          <w:szCs w:val="26"/>
        </w:rPr>
      </w:pPr>
      <w:r>
        <w:rPr>
          <w:rStyle w:val="defaultparagraphfont-000011"/>
          <w:b/>
          <w:bCs/>
        </w:rPr>
        <w:t xml:space="preserve">Članak 3. </w:t>
      </w:r>
    </w:p>
    <w:p w:rsidR="001D1636" w:rsidRDefault="001D1636">
      <w:pPr>
        <w:pStyle w:val="normal-000042"/>
      </w:pPr>
      <w:r>
        <w:rPr>
          <w:rStyle w:val="000012"/>
        </w:rPr>
        <w:t> </w:t>
      </w:r>
      <w:r>
        <w:t xml:space="preserve"> </w:t>
      </w:r>
    </w:p>
    <w:p w:rsidR="001D1636" w:rsidRDefault="001D1636">
      <w:pPr>
        <w:pStyle w:val="normal-000041"/>
      </w:pPr>
      <w:r>
        <w:rPr>
          <w:rStyle w:val="defaultparagraphfont0"/>
        </w:rPr>
        <w:t>Na pitanja načina i postupka utvrđivanja prisutnosti alkohola, opojnih droga i psihotropnih tvari u organizmu izvršnih radnika željezničkog sustava koja nisu uređena ovim Pravilnikom primjenjuju se odredbe propisa kojima se uređuje zaštita na radu i odredbe propisa kojima se uređuje sigurnost i interoperabilnost željezničkog sustava.</w:t>
      </w:r>
      <w:r>
        <w:t xml:space="preserve"> </w:t>
      </w:r>
    </w:p>
    <w:p w:rsidR="001D1636" w:rsidRDefault="001D1636">
      <w:pPr>
        <w:pStyle w:val="normal-000043"/>
        <w:spacing w:after="0"/>
      </w:pPr>
      <w:r>
        <w:rPr>
          <w:rStyle w:val="000044"/>
        </w:rPr>
        <w:t> </w:t>
      </w:r>
      <w:r>
        <w:t xml:space="preserve"> </w:t>
      </w:r>
    </w:p>
    <w:p w:rsidR="001D1636" w:rsidRDefault="001D1636">
      <w:pPr>
        <w:pStyle w:val="Heading1"/>
        <w:spacing w:before="0" w:after="0" w:afterAutospacing="0"/>
        <w:jc w:val="both"/>
        <w:rPr>
          <w:rFonts w:ascii="Cambria" w:hAnsi="Cambria"/>
          <w:sz w:val="28"/>
          <w:szCs w:val="28"/>
        </w:rPr>
      </w:pPr>
      <w:r>
        <w:rPr>
          <w:rStyle w:val="defaultparagraphfont-000008"/>
          <w:b/>
          <w:bCs/>
        </w:rPr>
        <w:t xml:space="preserve">II. PROVJERA ZDRAVSTVENE SPOSOBNOSTI </w:t>
      </w:r>
    </w:p>
    <w:p w:rsidR="001D1636" w:rsidRDefault="001D1636">
      <w:pPr>
        <w:pStyle w:val="normal-000045"/>
      </w:pPr>
      <w:r>
        <w:rPr>
          <w:rStyle w:val="000012"/>
        </w:rPr>
        <w:t> </w:t>
      </w:r>
      <w:r>
        <w:t xml:space="preserve"> </w:t>
      </w:r>
    </w:p>
    <w:p w:rsidR="001D1636" w:rsidRDefault="001D1636">
      <w:pPr>
        <w:pStyle w:val="Heading2"/>
        <w:spacing w:before="0" w:after="0" w:afterAutospacing="0"/>
        <w:rPr>
          <w:rFonts w:ascii="Cambria" w:hAnsi="Cambria"/>
          <w:sz w:val="26"/>
          <w:szCs w:val="26"/>
        </w:rPr>
      </w:pPr>
      <w:r>
        <w:rPr>
          <w:rStyle w:val="defaultparagraphfont-000011"/>
          <w:b/>
          <w:bCs/>
        </w:rPr>
        <w:t xml:space="preserve">Članak 4. </w:t>
      </w:r>
    </w:p>
    <w:p w:rsidR="001D1636" w:rsidRDefault="001D1636">
      <w:pPr>
        <w:pStyle w:val="normal-000045"/>
      </w:pPr>
      <w:r>
        <w:rPr>
          <w:rStyle w:val="000046"/>
        </w:rPr>
        <w:t xml:space="preserve">  </w:t>
      </w:r>
    </w:p>
    <w:p w:rsidR="001D1636" w:rsidRDefault="001D1636">
      <w:pPr>
        <w:pStyle w:val="000047"/>
      </w:pPr>
      <w:r>
        <w:rPr>
          <w:rStyle w:val="000017"/>
        </w:rPr>
        <w:t>(1)</w:t>
      </w:r>
      <w:r>
        <w:t xml:space="preserve"> </w:t>
      </w:r>
      <w:r>
        <w:rPr>
          <w:rStyle w:val="defaultparagraphfont-000023"/>
        </w:rPr>
        <w:t>Provjerom zdravstvene sposobnosti izvršnog radnika utvrđuje se zdravstveno, tjelesno ili psihičko stanje (zdravstveno stanje) i psihofiziološke i psihičke sposobnosti (psihička sposobnost) za obavljanje poslova.</w:t>
      </w:r>
      <w:r>
        <w:t xml:space="preserve"> </w:t>
      </w:r>
    </w:p>
    <w:p w:rsidR="001D1636" w:rsidRDefault="001D1636">
      <w:pPr>
        <w:pStyle w:val="normal-000049"/>
      </w:pPr>
      <w:r>
        <w:rPr>
          <w:rStyle w:val="000036"/>
        </w:rPr>
        <w:t> </w:t>
      </w:r>
      <w:r>
        <w:t xml:space="preserve"> </w:t>
      </w:r>
    </w:p>
    <w:p w:rsidR="001D1636" w:rsidRDefault="001D1636">
      <w:pPr>
        <w:pStyle w:val="000050"/>
      </w:pPr>
      <w:r>
        <w:rPr>
          <w:rStyle w:val="000017"/>
        </w:rPr>
        <w:t>(2)</w:t>
      </w:r>
      <w:r>
        <w:t xml:space="preserve"> </w:t>
      </w:r>
      <w:r>
        <w:rPr>
          <w:rStyle w:val="defaultparagraphfont-000037"/>
        </w:rPr>
        <w:t>Prethodni pregled zdravstvene sposobnosti izvršnog radnika obavlja se:</w:t>
      </w:r>
      <w:r>
        <w:t xml:space="preserve"> </w:t>
      </w:r>
    </w:p>
    <w:p w:rsidR="001D1636" w:rsidRDefault="001D1636">
      <w:pPr>
        <w:pStyle w:val="000052"/>
      </w:pPr>
      <w:r>
        <w:rPr>
          <w:rStyle w:val="000017"/>
        </w:rPr>
        <w:t>a)</w:t>
      </w:r>
      <w:r>
        <w:t xml:space="preserve"> </w:t>
      </w:r>
      <w:r>
        <w:rPr>
          <w:rStyle w:val="defaultparagraphfont-000037"/>
        </w:rPr>
        <w:t>u slučaju novog zapošljavanja prije zasnivanja radnog odnosa ili</w:t>
      </w:r>
      <w:r>
        <w:t xml:space="preserve"> </w:t>
      </w:r>
    </w:p>
    <w:p w:rsidR="001D1636" w:rsidRDefault="001D1636">
      <w:pPr>
        <w:pStyle w:val="000053"/>
      </w:pPr>
      <w:r>
        <w:rPr>
          <w:rStyle w:val="000017"/>
        </w:rPr>
        <w:t>b)</w:t>
      </w:r>
      <w:r>
        <w:t xml:space="preserve"> </w:t>
      </w:r>
      <w:r>
        <w:rPr>
          <w:rStyle w:val="defaultparagraphfont-000037"/>
        </w:rPr>
        <w:t>u slučaju raspoređivanja zaposlenika na poslove u cilju ocjene sposobnosti za obavljanje poslova kao izvršnog radnika.</w:t>
      </w:r>
      <w:r>
        <w:t xml:space="preserve"> </w:t>
      </w:r>
    </w:p>
    <w:p w:rsidR="001D1636" w:rsidRDefault="001D1636">
      <w:pPr>
        <w:pStyle w:val="normal-000054"/>
      </w:pPr>
      <w:r>
        <w:rPr>
          <w:rStyle w:val="000036"/>
        </w:rPr>
        <w:t> </w:t>
      </w:r>
      <w:r>
        <w:t xml:space="preserve"> </w:t>
      </w:r>
    </w:p>
    <w:p w:rsidR="001D1636" w:rsidRDefault="001D1636">
      <w:pPr>
        <w:pStyle w:val="000055"/>
      </w:pPr>
      <w:r>
        <w:rPr>
          <w:rStyle w:val="000017"/>
        </w:rPr>
        <w:t>(3)</w:t>
      </w:r>
      <w:r>
        <w:t xml:space="preserve"> </w:t>
      </w:r>
      <w:r>
        <w:rPr>
          <w:rStyle w:val="defaultparagraphfont-000037"/>
        </w:rPr>
        <w:t>Periodičan pregled zdravstvene sposobnosti izvršnog radnika obavlja se:</w:t>
      </w:r>
      <w:r>
        <w:t xml:space="preserve"> </w:t>
      </w:r>
    </w:p>
    <w:p w:rsidR="001D1636" w:rsidRDefault="001D1636">
      <w:pPr>
        <w:pStyle w:val="normal-000056"/>
      </w:pPr>
      <w:r>
        <w:rPr>
          <w:rStyle w:val="000036"/>
        </w:rPr>
        <w:t> </w:t>
      </w:r>
      <w:r>
        <w:t xml:space="preserve"> </w:t>
      </w:r>
    </w:p>
    <w:p w:rsidR="001D1636" w:rsidRDefault="001D1636">
      <w:pPr>
        <w:pStyle w:val="000052"/>
      </w:pPr>
      <w:r>
        <w:rPr>
          <w:rStyle w:val="000017"/>
        </w:rPr>
        <w:t>a)</w:t>
      </w:r>
      <w:r>
        <w:t xml:space="preserve"> </w:t>
      </w:r>
      <w:r>
        <w:rPr>
          <w:rStyle w:val="defaultparagraphfont-000037"/>
        </w:rPr>
        <w:t>svakih pet godina za osoblje u dobi do 40 godina</w:t>
      </w:r>
      <w:r>
        <w:t xml:space="preserve"> </w:t>
      </w:r>
    </w:p>
    <w:p w:rsidR="001D1636" w:rsidRDefault="001D1636">
      <w:pPr>
        <w:pStyle w:val="000052"/>
      </w:pPr>
      <w:r>
        <w:rPr>
          <w:rStyle w:val="000017"/>
        </w:rPr>
        <w:t>b)</w:t>
      </w:r>
      <w:r>
        <w:t xml:space="preserve"> </w:t>
      </w:r>
      <w:r>
        <w:rPr>
          <w:rStyle w:val="defaultparagraphfont-000037"/>
        </w:rPr>
        <w:t xml:space="preserve">svake tri godine za osoblje u dobi od 41 do 62 godine ili </w:t>
      </w:r>
    </w:p>
    <w:p w:rsidR="001D1636" w:rsidRDefault="001D1636">
      <w:pPr>
        <w:pStyle w:val="000052"/>
      </w:pPr>
      <w:r>
        <w:rPr>
          <w:rStyle w:val="000017"/>
        </w:rPr>
        <w:t>c)</w:t>
      </w:r>
      <w:r>
        <w:t xml:space="preserve"> </w:t>
      </w:r>
      <w:r>
        <w:rPr>
          <w:rStyle w:val="defaultparagraphfont-000037"/>
        </w:rPr>
        <w:t>svake godine za osoblje u dobi iznad 62 godine.</w:t>
      </w:r>
      <w:r>
        <w:t xml:space="preserve"> </w:t>
      </w:r>
    </w:p>
    <w:p w:rsidR="001D1636" w:rsidRDefault="001D1636">
      <w:pPr>
        <w:pStyle w:val="normal-000057"/>
      </w:pPr>
      <w:r>
        <w:rPr>
          <w:rStyle w:val="000036"/>
        </w:rPr>
        <w:t> </w:t>
      </w:r>
      <w:r>
        <w:t xml:space="preserve"> </w:t>
      </w:r>
    </w:p>
    <w:p w:rsidR="001D1636" w:rsidRDefault="001D1636">
      <w:pPr>
        <w:pStyle w:val="normal-000058"/>
        <w:spacing w:after="0"/>
      </w:pPr>
      <w:r>
        <w:rPr>
          <w:rStyle w:val="defaultparagraphfont-000037"/>
        </w:rPr>
        <w:t>Specijalist medicine rada određuje češće preglede izvršnog radnika ako to zahtijeva zdravstveno stanje (tjelesna i psihička sposobnost) izvršnog radnika.</w:t>
      </w:r>
      <w:r>
        <w:t xml:space="preserve"> </w:t>
      </w:r>
    </w:p>
    <w:p w:rsidR="001D1636" w:rsidRDefault="001D1636">
      <w:pPr>
        <w:pStyle w:val="000059"/>
      </w:pPr>
      <w:r>
        <w:rPr>
          <w:rStyle w:val="000017"/>
        </w:rPr>
        <w:t>(4)</w:t>
      </w:r>
      <w:r>
        <w:t xml:space="preserve"> </w:t>
      </w:r>
      <w:r>
        <w:rPr>
          <w:rStyle w:val="defaultparagraphfont-000037"/>
        </w:rPr>
        <w:t xml:space="preserve">Izvanredni pregled zdravstvene sposobnosti izvršnog radnika obavlja se </w:t>
      </w:r>
      <w:r>
        <w:rPr>
          <w:rStyle w:val="defaultparagraphfont-000060"/>
        </w:rPr>
        <w:t>u</w:t>
      </w:r>
      <w:r>
        <w:t xml:space="preserve"> </w:t>
      </w:r>
      <w:r>
        <w:rPr>
          <w:rStyle w:val="defaultparagraphfont-000037"/>
        </w:rPr>
        <w:t>sljedećim slučajevima:</w:t>
      </w:r>
      <w:r>
        <w:t xml:space="preserve"> </w:t>
      </w:r>
    </w:p>
    <w:p w:rsidR="001D1636" w:rsidRDefault="001D1636">
      <w:pPr>
        <w:pStyle w:val="normal-000062"/>
      </w:pPr>
      <w:r>
        <w:rPr>
          <w:rStyle w:val="000036"/>
        </w:rPr>
        <w:t> </w:t>
      </w:r>
      <w:r>
        <w:t xml:space="preserve"> </w:t>
      </w:r>
    </w:p>
    <w:p w:rsidR="001D1636" w:rsidRDefault="001D1636">
      <w:pPr>
        <w:pStyle w:val="000034"/>
      </w:pPr>
      <w:r>
        <w:rPr>
          <w:rStyle w:val="000017"/>
        </w:rPr>
        <w:t>a)</w:t>
      </w:r>
      <w:r>
        <w:t xml:space="preserve"> </w:t>
      </w:r>
      <w:r>
        <w:rPr>
          <w:rStyle w:val="defaultparagraphfont-000037"/>
        </w:rPr>
        <w:t>ako postoji opravdani razlog za sumnju u zdravstveno stanje ili psihičku sposobnost izvršnog radnika potrebnu za obavljanje poslova</w:t>
      </w:r>
      <w:r>
        <w:t xml:space="preserve"> </w:t>
      </w:r>
    </w:p>
    <w:p w:rsidR="001D1636" w:rsidRDefault="001D1636">
      <w:pPr>
        <w:pStyle w:val="000063"/>
      </w:pPr>
      <w:r>
        <w:rPr>
          <w:rStyle w:val="000017"/>
        </w:rPr>
        <w:t>b)</w:t>
      </w:r>
      <w:r>
        <w:t xml:space="preserve"> </w:t>
      </w:r>
      <w:r>
        <w:rPr>
          <w:rStyle w:val="defaultparagraphfont-000037"/>
        </w:rPr>
        <w:t>ako postoji opravdana sumnja na upotrebu opojnih droga ili alkohola</w:t>
      </w:r>
      <w:r>
        <w:t xml:space="preserve"> </w:t>
      </w:r>
    </w:p>
    <w:p w:rsidR="001D1636" w:rsidRDefault="001D1636">
      <w:pPr>
        <w:pStyle w:val="000034"/>
      </w:pPr>
      <w:r>
        <w:rPr>
          <w:rStyle w:val="000017"/>
        </w:rPr>
        <w:t>c)</w:t>
      </w:r>
      <w:r>
        <w:t xml:space="preserve"> </w:t>
      </w:r>
      <w:r>
        <w:rPr>
          <w:rStyle w:val="defaultparagraphfont-000037"/>
        </w:rPr>
        <w:t>nakon incidenta ili nesreće uzrokovane nepostupanjem ili neispravnim postupanjem</w:t>
      </w:r>
      <w:r>
        <w:rPr>
          <w:color w:val="000000"/>
        </w:rPr>
        <w:br/>
      </w:r>
      <w:r>
        <w:rPr>
          <w:rStyle w:val="defaultparagraphfont-000037"/>
        </w:rPr>
        <w:t>izvršnog radnika</w:t>
      </w:r>
      <w:r>
        <w:t xml:space="preserve"> </w:t>
      </w:r>
    </w:p>
    <w:p w:rsidR="001D1636" w:rsidRDefault="001D1636">
      <w:pPr>
        <w:pStyle w:val="000034"/>
      </w:pPr>
      <w:r>
        <w:rPr>
          <w:rStyle w:val="000017"/>
        </w:rPr>
        <w:t>d)</w:t>
      </w:r>
      <w:r>
        <w:t xml:space="preserve"> </w:t>
      </w:r>
      <w:r>
        <w:rPr>
          <w:rStyle w:val="defaultparagraphfont-000037"/>
        </w:rPr>
        <w:t>poslije svake privremene nesposobnosti za rad uslijed bolesti ili ozljede koja je trajala</w:t>
      </w:r>
      <w:r>
        <w:t xml:space="preserve"> </w:t>
      </w:r>
    </w:p>
    <w:p w:rsidR="001D1636" w:rsidRDefault="001D1636">
      <w:pPr>
        <w:pStyle w:val="normal-000038"/>
      </w:pPr>
      <w:r>
        <w:rPr>
          <w:rStyle w:val="defaultparagraphfont-000037"/>
        </w:rPr>
        <w:t>dulje od 120 dana ili</w:t>
      </w:r>
      <w:r>
        <w:t xml:space="preserve"> </w:t>
      </w:r>
    </w:p>
    <w:p w:rsidR="001D1636" w:rsidRDefault="001D1636">
      <w:pPr>
        <w:pStyle w:val="000065"/>
      </w:pPr>
      <w:r>
        <w:rPr>
          <w:rStyle w:val="000017"/>
        </w:rPr>
        <w:t>e)</w:t>
      </w:r>
      <w:r>
        <w:t xml:space="preserve"> </w:t>
      </w:r>
      <w:r>
        <w:rPr>
          <w:rStyle w:val="defaultparagraphfont-000037"/>
        </w:rPr>
        <w:t>u slučaju kada postoji sumnja poslodavca da izvršni radnik zbog zdravstvenog stanja i psihičke sposobnosti otežano obavlja poslove.</w:t>
      </w:r>
      <w:r>
        <w:t xml:space="preserve"> </w:t>
      </w:r>
    </w:p>
    <w:p w:rsidR="001D1636" w:rsidRDefault="001D1636">
      <w:pPr>
        <w:pStyle w:val="normal-000066"/>
      </w:pPr>
      <w:r>
        <w:rPr>
          <w:rStyle w:val="000036"/>
        </w:rPr>
        <w:t> </w:t>
      </w:r>
      <w:r>
        <w:t xml:space="preserve"> </w:t>
      </w:r>
    </w:p>
    <w:p w:rsidR="001D1636" w:rsidRDefault="001D1636">
      <w:pPr>
        <w:pStyle w:val="000067"/>
      </w:pPr>
      <w:r>
        <w:rPr>
          <w:rStyle w:val="000017"/>
        </w:rPr>
        <w:t>(5)</w:t>
      </w:r>
      <w:r>
        <w:t xml:space="preserve"> </w:t>
      </w:r>
      <w:r>
        <w:rPr>
          <w:rStyle w:val="defaultparagraphfont-000037"/>
        </w:rPr>
        <w:t>Zdravstvena sposobnost izvršnog radnika utvrđuje se jednom od ocjena:</w:t>
      </w:r>
      <w:r>
        <w:t xml:space="preserve"> </w:t>
      </w:r>
    </w:p>
    <w:p w:rsidR="001D1636" w:rsidRDefault="001D1636">
      <w:pPr>
        <w:pStyle w:val="normal-000068"/>
      </w:pPr>
      <w:r>
        <w:rPr>
          <w:rStyle w:val="000036"/>
        </w:rPr>
        <w:t> </w:t>
      </w:r>
      <w:r>
        <w:t xml:space="preserve"> </w:t>
      </w:r>
    </w:p>
    <w:p w:rsidR="001D1636" w:rsidRDefault="001D1636">
      <w:pPr>
        <w:pStyle w:val="000063"/>
      </w:pPr>
      <w:r>
        <w:rPr>
          <w:rStyle w:val="000017"/>
        </w:rPr>
        <w:t>a)</w:t>
      </w:r>
      <w:r>
        <w:t xml:space="preserve"> </w:t>
      </w:r>
      <w:r>
        <w:rPr>
          <w:rStyle w:val="defaultparagraphfont-000037"/>
        </w:rPr>
        <w:t>sposoban</w:t>
      </w:r>
      <w:r>
        <w:t xml:space="preserve"> </w:t>
      </w:r>
    </w:p>
    <w:p w:rsidR="001D1636" w:rsidRDefault="001D1636">
      <w:pPr>
        <w:pStyle w:val="000063"/>
      </w:pPr>
      <w:r>
        <w:rPr>
          <w:rStyle w:val="000017"/>
        </w:rPr>
        <w:t>b)</w:t>
      </w:r>
      <w:r>
        <w:t xml:space="preserve"> </w:t>
      </w:r>
      <w:r>
        <w:rPr>
          <w:rStyle w:val="defaultparagraphfont-000037"/>
        </w:rPr>
        <w:t>privremeno nesposoban (specijalist medicine rada određuje okvirni datum ponovnog pregleda izvršnog radnika koji je privremeno nesposoban za rad) ili</w:t>
      </w:r>
      <w:r>
        <w:t xml:space="preserve"> </w:t>
      </w:r>
    </w:p>
    <w:p w:rsidR="001D1636" w:rsidRDefault="001D1636">
      <w:pPr>
        <w:pStyle w:val="000063"/>
      </w:pPr>
      <w:r>
        <w:rPr>
          <w:rStyle w:val="000017"/>
        </w:rPr>
        <w:t>c)</w:t>
      </w:r>
      <w:r>
        <w:t xml:space="preserve"> </w:t>
      </w:r>
      <w:r>
        <w:rPr>
          <w:rStyle w:val="defaultparagraphfont-000037"/>
        </w:rPr>
        <w:t>trajno nesposoban.</w:t>
      </w:r>
      <w:r>
        <w:t xml:space="preserve"> </w:t>
      </w:r>
    </w:p>
    <w:p w:rsidR="001D1636" w:rsidRDefault="001D1636">
      <w:pPr>
        <w:pStyle w:val="normal-000057"/>
      </w:pPr>
      <w:r>
        <w:rPr>
          <w:rStyle w:val="000036"/>
        </w:rPr>
        <w:t> </w:t>
      </w:r>
      <w:r>
        <w:t xml:space="preserve"> </w:t>
      </w:r>
    </w:p>
    <w:p w:rsidR="001D1636" w:rsidRDefault="001D1636">
      <w:pPr>
        <w:pStyle w:val="normal-000069"/>
      </w:pPr>
      <w:r>
        <w:rPr>
          <w:rStyle w:val="defaultparagraphfont-000037"/>
        </w:rPr>
        <w:t>(6)Izvršnog radnika na izvanredni pregled zdravstvene sposobnosti upućuje poslodavac.</w:t>
      </w:r>
      <w:r>
        <w:t xml:space="preserve"> </w:t>
      </w:r>
    </w:p>
    <w:p w:rsidR="001D1636" w:rsidRDefault="001D1636">
      <w:pPr>
        <w:pStyle w:val="normal-000009"/>
      </w:pPr>
      <w:r>
        <w:rPr>
          <w:rStyle w:val="000010"/>
        </w:rPr>
        <w:t xml:space="preserve">  </w:t>
      </w:r>
    </w:p>
    <w:p w:rsidR="001D1636" w:rsidRDefault="001D1636">
      <w:pPr>
        <w:pStyle w:val="Heading1"/>
        <w:spacing w:before="0" w:after="0" w:afterAutospacing="0"/>
        <w:jc w:val="both"/>
        <w:rPr>
          <w:rFonts w:ascii="Cambria" w:hAnsi="Cambria"/>
          <w:sz w:val="28"/>
          <w:szCs w:val="28"/>
        </w:rPr>
      </w:pPr>
      <w:r>
        <w:rPr>
          <w:rStyle w:val="defaultparagraphfont-000008"/>
          <w:b/>
          <w:bCs/>
        </w:rPr>
        <w:t xml:space="preserve">III. ZDRAVSTVENI PREGLEDI </w:t>
      </w:r>
    </w:p>
    <w:p w:rsidR="001D1636" w:rsidRDefault="001D1636">
      <w:pPr>
        <w:pStyle w:val="normal-000009"/>
      </w:pPr>
      <w:r>
        <w:rPr>
          <w:rStyle w:val="000012"/>
        </w:rPr>
        <w:t> </w:t>
      </w:r>
      <w:r>
        <w:t xml:space="preserve"> </w:t>
      </w:r>
    </w:p>
    <w:p w:rsidR="001D1636" w:rsidRDefault="001D1636">
      <w:pPr>
        <w:pStyle w:val="Heading2"/>
        <w:spacing w:before="0" w:after="0" w:afterAutospacing="0"/>
        <w:rPr>
          <w:rFonts w:ascii="Cambria" w:hAnsi="Cambria"/>
          <w:sz w:val="26"/>
          <w:szCs w:val="26"/>
        </w:rPr>
      </w:pPr>
      <w:r>
        <w:rPr>
          <w:rStyle w:val="defaultparagraphfont-000011"/>
          <w:b/>
          <w:bCs/>
        </w:rPr>
        <w:t xml:space="preserve">Članak 5. </w:t>
      </w:r>
    </w:p>
    <w:p w:rsidR="001D1636" w:rsidRDefault="001D1636">
      <w:pPr>
        <w:pStyle w:val="normal-000014"/>
        <w:spacing w:after="0"/>
      </w:pPr>
      <w:r>
        <w:rPr>
          <w:rStyle w:val="000015"/>
        </w:rPr>
        <w:t> </w:t>
      </w:r>
      <w:r>
        <w:t xml:space="preserve"> </w:t>
      </w:r>
    </w:p>
    <w:p w:rsidR="001D1636" w:rsidRDefault="001D1636">
      <w:pPr>
        <w:pStyle w:val="000071"/>
      </w:pPr>
      <w:r>
        <w:rPr>
          <w:rStyle w:val="000017"/>
        </w:rPr>
        <w:t>(1)</w:t>
      </w:r>
      <w:r>
        <w:t xml:space="preserve"> </w:t>
      </w:r>
      <w:r>
        <w:rPr>
          <w:rStyle w:val="defaultparagraphfont-000037"/>
        </w:rPr>
        <w:t>Prethodni pregled zdravstvene sposobnosti izvršnog radnika obuhvaća zdravstveni pregled koji uključuje:</w:t>
      </w:r>
      <w:r>
        <w:t xml:space="preserve"> </w:t>
      </w:r>
    </w:p>
    <w:p w:rsidR="001D1636" w:rsidRDefault="001D1636">
      <w:pPr>
        <w:pStyle w:val="normal-000072"/>
      </w:pPr>
      <w:r>
        <w:rPr>
          <w:rStyle w:val="000036"/>
        </w:rPr>
        <w:t> </w:t>
      </w:r>
      <w:r>
        <w:t xml:space="preserve"> </w:t>
      </w:r>
    </w:p>
    <w:p w:rsidR="001D1636" w:rsidRDefault="001D1636">
      <w:pPr>
        <w:pStyle w:val="000073"/>
      </w:pPr>
      <w:r>
        <w:rPr>
          <w:rStyle w:val="000017"/>
        </w:rPr>
        <w:t>a)</w:t>
      </w:r>
      <w:r>
        <w:t xml:space="preserve"> </w:t>
      </w:r>
      <w:r>
        <w:rPr>
          <w:rStyle w:val="defaultparagraphfont-000037"/>
        </w:rPr>
        <w:t>opći zdravstveni pregled</w:t>
      </w:r>
      <w:r>
        <w:t xml:space="preserve"> </w:t>
      </w:r>
    </w:p>
    <w:p w:rsidR="001D1636" w:rsidRDefault="001D1636">
      <w:pPr>
        <w:pStyle w:val="000073"/>
      </w:pPr>
      <w:r>
        <w:rPr>
          <w:rStyle w:val="000017"/>
        </w:rPr>
        <w:t>b)</w:t>
      </w:r>
      <w:r>
        <w:t xml:space="preserve"> </w:t>
      </w:r>
      <w:r>
        <w:rPr>
          <w:rStyle w:val="defaultparagraphfont-000037"/>
        </w:rPr>
        <w:t>preglede osjetilnih funkcija (vid, sluh, raspoznavanje boja)</w:t>
      </w:r>
      <w:r>
        <w:t xml:space="preserve"> </w:t>
      </w:r>
    </w:p>
    <w:p w:rsidR="001D1636" w:rsidRDefault="001D1636">
      <w:pPr>
        <w:pStyle w:val="000073"/>
      </w:pPr>
      <w:r>
        <w:rPr>
          <w:rStyle w:val="000017"/>
        </w:rPr>
        <w:t>c)</w:t>
      </w:r>
      <w:r>
        <w:t xml:space="preserve"> </w:t>
      </w:r>
      <w:r>
        <w:rPr>
          <w:rStyle w:val="defaultparagraphfont-000037"/>
        </w:rPr>
        <w:t>analizu urina i krvne slike, između ostalog i radi ustanovljavanja moguće šećerne bolesti i  druge analize krvi, ukoliko su takve analize potrebne radi ocjene zdravstvenog stanja izvršnog radnika i</w:t>
      </w:r>
      <w:r>
        <w:t xml:space="preserve"> </w:t>
      </w:r>
    </w:p>
    <w:p w:rsidR="001D1636" w:rsidRDefault="001D1636">
      <w:pPr>
        <w:pStyle w:val="000073"/>
      </w:pPr>
      <w:r>
        <w:rPr>
          <w:rStyle w:val="000017"/>
        </w:rPr>
        <w:t>d)</w:t>
      </w:r>
      <w:r>
        <w:t xml:space="preserve"> </w:t>
      </w:r>
      <w:r>
        <w:rPr>
          <w:rStyle w:val="defaultparagraphfont-000037"/>
        </w:rPr>
        <w:t xml:space="preserve">prisutnost opojnih droga po indikaciji. </w:t>
      </w:r>
    </w:p>
    <w:p w:rsidR="001D1636" w:rsidRDefault="001D1636">
      <w:pPr>
        <w:pStyle w:val="normal-000076"/>
      </w:pPr>
      <w:r>
        <w:rPr>
          <w:rStyle w:val="000036"/>
        </w:rPr>
        <w:t> </w:t>
      </w:r>
      <w:r>
        <w:t xml:space="preserve"> </w:t>
      </w:r>
    </w:p>
    <w:p w:rsidR="001D1636" w:rsidRDefault="001D1636">
      <w:pPr>
        <w:pStyle w:val="000071"/>
      </w:pPr>
      <w:r>
        <w:rPr>
          <w:rStyle w:val="000017"/>
        </w:rPr>
        <w:t>(2)</w:t>
      </w:r>
      <w:r>
        <w:t xml:space="preserve"> </w:t>
      </w:r>
      <w:r>
        <w:rPr>
          <w:rStyle w:val="defaultparagraphfont-000037"/>
        </w:rPr>
        <w:t xml:space="preserve">Psihologijsko testiranje izvršnog radnika se pri prethodnom pregledu zdravstvenih sposobnosti sastoji od: </w:t>
      </w:r>
    </w:p>
    <w:p w:rsidR="001D1636" w:rsidRDefault="001D1636">
      <w:pPr>
        <w:pStyle w:val="normal-000077"/>
      </w:pPr>
      <w:r>
        <w:rPr>
          <w:rStyle w:val="000036"/>
        </w:rPr>
        <w:t> </w:t>
      </w:r>
      <w:r>
        <w:t xml:space="preserve"> </w:t>
      </w:r>
    </w:p>
    <w:p w:rsidR="001D1636" w:rsidRDefault="001D1636">
      <w:pPr>
        <w:pStyle w:val="000078"/>
      </w:pPr>
      <w:r>
        <w:rPr>
          <w:rStyle w:val="000017"/>
        </w:rPr>
        <w:t>a)</w:t>
      </w:r>
      <w:r>
        <w:t xml:space="preserve"> </w:t>
      </w:r>
      <w:r>
        <w:rPr>
          <w:rStyle w:val="defaultparagraphfont-000037"/>
        </w:rPr>
        <w:t>provjera kognitivnih sposobnosti:</w:t>
      </w:r>
      <w:r>
        <w:t xml:space="preserve"> </w:t>
      </w:r>
    </w:p>
    <w:p w:rsidR="001D1636" w:rsidRDefault="001D1636">
      <w:pPr>
        <w:pStyle w:val="000080"/>
      </w:pPr>
      <w:r>
        <w:rPr>
          <w:rStyle w:val="000035"/>
        </w:rPr>
        <w:t>-</w:t>
      </w:r>
      <w:r>
        <w:t xml:space="preserve"> </w:t>
      </w:r>
      <w:r>
        <w:rPr>
          <w:rStyle w:val="defaultparagraphfont-000037"/>
        </w:rPr>
        <w:t>pozornost i koncentracija</w:t>
      </w:r>
      <w:r>
        <w:t xml:space="preserve"> </w:t>
      </w:r>
    </w:p>
    <w:p w:rsidR="001D1636" w:rsidRDefault="001D1636">
      <w:pPr>
        <w:pStyle w:val="000080"/>
      </w:pPr>
      <w:r>
        <w:rPr>
          <w:rStyle w:val="000035"/>
        </w:rPr>
        <w:t>-</w:t>
      </w:r>
      <w:r>
        <w:t xml:space="preserve"> </w:t>
      </w:r>
      <w:r>
        <w:rPr>
          <w:rStyle w:val="defaultparagraphfont-000037"/>
        </w:rPr>
        <w:t>pamćenje</w:t>
      </w:r>
      <w:r>
        <w:t xml:space="preserve"> </w:t>
      </w:r>
    </w:p>
    <w:p w:rsidR="001D1636" w:rsidRDefault="001D1636">
      <w:pPr>
        <w:pStyle w:val="000080"/>
      </w:pPr>
      <w:r>
        <w:rPr>
          <w:rStyle w:val="000035"/>
        </w:rPr>
        <w:t>-</w:t>
      </w:r>
      <w:r>
        <w:t xml:space="preserve"> </w:t>
      </w:r>
      <w:r>
        <w:rPr>
          <w:rStyle w:val="defaultparagraphfont-000037"/>
        </w:rPr>
        <w:t>sposobnost percepcije</w:t>
      </w:r>
      <w:r>
        <w:t xml:space="preserve"> </w:t>
      </w:r>
    </w:p>
    <w:p w:rsidR="001D1636" w:rsidRDefault="001D1636">
      <w:pPr>
        <w:pStyle w:val="000080"/>
      </w:pPr>
      <w:r>
        <w:rPr>
          <w:rStyle w:val="000035"/>
        </w:rPr>
        <w:t>-</w:t>
      </w:r>
      <w:r>
        <w:t xml:space="preserve"> </w:t>
      </w:r>
      <w:r>
        <w:rPr>
          <w:rStyle w:val="defaultparagraphfont-000037"/>
        </w:rPr>
        <w:t>zaključivanje i</w:t>
      </w:r>
      <w:r>
        <w:t xml:space="preserve"> </w:t>
      </w:r>
    </w:p>
    <w:p w:rsidR="001D1636" w:rsidRDefault="001D1636">
      <w:pPr>
        <w:pStyle w:val="000080"/>
      </w:pPr>
      <w:r>
        <w:rPr>
          <w:rStyle w:val="000035"/>
        </w:rPr>
        <w:t>-</w:t>
      </w:r>
      <w:r>
        <w:t xml:space="preserve"> </w:t>
      </w:r>
      <w:r>
        <w:rPr>
          <w:rStyle w:val="defaultparagraphfont-000037"/>
        </w:rPr>
        <w:t>komunikacija</w:t>
      </w:r>
      <w:r>
        <w:t xml:space="preserve"> </w:t>
      </w:r>
    </w:p>
    <w:p w:rsidR="001D1636" w:rsidRDefault="001D1636">
      <w:pPr>
        <w:pStyle w:val="normal-000082"/>
        <w:spacing w:after="0"/>
      </w:pPr>
      <w:r>
        <w:rPr>
          <w:rStyle w:val="000036"/>
        </w:rPr>
        <w:t> </w:t>
      </w:r>
      <w:r>
        <w:t xml:space="preserve"> </w:t>
      </w:r>
    </w:p>
    <w:p w:rsidR="001D1636" w:rsidRDefault="001D1636">
      <w:pPr>
        <w:pStyle w:val="000078"/>
      </w:pPr>
      <w:r>
        <w:rPr>
          <w:rStyle w:val="000017"/>
        </w:rPr>
        <w:t>b)</w:t>
      </w:r>
      <w:r>
        <w:t xml:space="preserve"> </w:t>
      </w:r>
      <w:r>
        <w:rPr>
          <w:rStyle w:val="defaultparagraphfont-000037"/>
        </w:rPr>
        <w:t>provjera psihomotoričkih sposobnosti:</w:t>
      </w:r>
      <w:r>
        <w:t xml:space="preserve"> </w:t>
      </w:r>
    </w:p>
    <w:p w:rsidR="001D1636" w:rsidRDefault="001D1636">
      <w:pPr>
        <w:pStyle w:val="000080"/>
      </w:pPr>
      <w:r>
        <w:rPr>
          <w:rStyle w:val="000035"/>
        </w:rPr>
        <w:t>-</w:t>
      </w:r>
      <w:r>
        <w:t xml:space="preserve"> </w:t>
      </w:r>
      <w:r>
        <w:rPr>
          <w:rStyle w:val="defaultparagraphfont-000037"/>
        </w:rPr>
        <w:t>brzina reagiranja i</w:t>
      </w:r>
      <w:r>
        <w:t xml:space="preserve"> </w:t>
      </w:r>
    </w:p>
    <w:p w:rsidR="001D1636" w:rsidRDefault="001D1636">
      <w:pPr>
        <w:pStyle w:val="000080"/>
      </w:pPr>
      <w:r>
        <w:rPr>
          <w:rStyle w:val="000035"/>
        </w:rPr>
        <w:t>-</w:t>
      </w:r>
      <w:r>
        <w:t xml:space="preserve"> </w:t>
      </w:r>
      <w:r>
        <w:rPr>
          <w:rStyle w:val="defaultparagraphfont-000037"/>
        </w:rPr>
        <w:t>koordinacija pokreta</w:t>
      </w:r>
      <w:r>
        <w:t xml:space="preserve"> </w:t>
      </w:r>
    </w:p>
    <w:p w:rsidR="001D1636" w:rsidRDefault="001D1636">
      <w:pPr>
        <w:pStyle w:val="000078"/>
      </w:pPr>
      <w:r>
        <w:rPr>
          <w:rStyle w:val="000017"/>
        </w:rPr>
        <w:t>c)</w:t>
      </w:r>
      <w:r>
        <w:t xml:space="preserve"> </w:t>
      </w:r>
      <w:r>
        <w:rPr>
          <w:rStyle w:val="defaultparagraphfont-000037"/>
        </w:rPr>
        <w:t>provjera ponašanja i osobnosti:</w:t>
      </w:r>
      <w:r>
        <w:t xml:space="preserve"> </w:t>
      </w:r>
    </w:p>
    <w:p w:rsidR="001D1636" w:rsidRDefault="001D1636">
      <w:pPr>
        <w:pStyle w:val="000080"/>
      </w:pPr>
      <w:r>
        <w:rPr>
          <w:rStyle w:val="000035"/>
        </w:rPr>
        <w:t>-</w:t>
      </w:r>
      <w:r>
        <w:t xml:space="preserve"> </w:t>
      </w:r>
      <w:r>
        <w:rPr>
          <w:rStyle w:val="defaultparagraphfont-000037"/>
        </w:rPr>
        <w:t>emocionalna samokontrola</w:t>
      </w:r>
      <w:r>
        <w:t xml:space="preserve"> </w:t>
      </w:r>
    </w:p>
    <w:p w:rsidR="001D1636" w:rsidRDefault="001D1636">
      <w:pPr>
        <w:pStyle w:val="000080"/>
      </w:pPr>
      <w:r>
        <w:rPr>
          <w:rStyle w:val="000035"/>
        </w:rPr>
        <w:t>-</w:t>
      </w:r>
      <w:r>
        <w:t xml:space="preserve"> </w:t>
      </w:r>
      <w:r>
        <w:rPr>
          <w:rStyle w:val="defaultparagraphfont-000037"/>
        </w:rPr>
        <w:t>pouzdanost ponašanja</w:t>
      </w:r>
      <w:r>
        <w:t xml:space="preserve"> </w:t>
      </w:r>
    </w:p>
    <w:p w:rsidR="001D1636" w:rsidRDefault="001D1636">
      <w:pPr>
        <w:pStyle w:val="000080"/>
      </w:pPr>
      <w:r>
        <w:rPr>
          <w:rStyle w:val="000035"/>
        </w:rPr>
        <w:t>-</w:t>
      </w:r>
      <w:r>
        <w:t xml:space="preserve"> </w:t>
      </w:r>
      <w:r>
        <w:rPr>
          <w:rStyle w:val="defaultparagraphfont-000037"/>
        </w:rPr>
        <w:t>samostalnost i</w:t>
      </w:r>
      <w:r>
        <w:t xml:space="preserve"> </w:t>
      </w:r>
    </w:p>
    <w:p w:rsidR="001D1636" w:rsidRDefault="001D1636">
      <w:pPr>
        <w:pStyle w:val="000080"/>
      </w:pPr>
      <w:r>
        <w:rPr>
          <w:rStyle w:val="000035"/>
        </w:rPr>
        <w:t>-</w:t>
      </w:r>
      <w:r>
        <w:t xml:space="preserve"> </w:t>
      </w:r>
      <w:r>
        <w:rPr>
          <w:rStyle w:val="defaultparagraphfont-000037"/>
        </w:rPr>
        <w:t>savjesnost.</w:t>
      </w:r>
      <w:r>
        <w:t xml:space="preserve"> </w:t>
      </w:r>
    </w:p>
    <w:p w:rsidR="001D1636" w:rsidRDefault="001D1636">
      <w:pPr>
        <w:pStyle w:val="normal-000084"/>
      </w:pPr>
      <w:r>
        <w:rPr>
          <w:rStyle w:val="000036"/>
        </w:rPr>
        <w:t> </w:t>
      </w:r>
      <w:r>
        <w:t xml:space="preserve"> </w:t>
      </w:r>
    </w:p>
    <w:p w:rsidR="001D1636" w:rsidRDefault="001D1636">
      <w:pPr>
        <w:pStyle w:val="normal-000085"/>
        <w:spacing w:after="0"/>
      </w:pPr>
      <w:r>
        <w:rPr>
          <w:rStyle w:val="defaultparagraphfont-000037"/>
        </w:rPr>
        <w:t>Ocjenu privremeno nesposoban i nesposoban zbog rezultata psihologijskog testiranja obvezno je obrazložiti i dokumentirati.</w:t>
      </w:r>
      <w:r>
        <w:t xml:space="preserve"> </w:t>
      </w:r>
    </w:p>
    <w:p w:rsidR="001D1636" w:rsidRDefault="001D1636">
      <w:pPr>
        <w:pStyle w:val="normal-000085"/>
        <w:spacing w:after="0"/>
      </w:pPr>
      <w:r>
        <w:rPr>
          <w:rStyle w:val="defaultparagraphfont-000037"/>
        </w:rPr>
        <w:t xml:space="preserve">(3) Periodičan pregled zdravstvene sposobnosti izvršnog radnika po sadržaju je jednak prethodnom pregledu u dijelu ocjene zdravstvenog sposobnosti. </w:t>
      </w:r>
    </w:p>
    <w:p w:rsidR="001D1636" w:rsidRDefault="001D1636">
      <w:pPr>
        <w:pStyle w:val="normal-000076"/>
      </w:pPr>
      <w:r>
        <w:rPr>
          <w:rStyle w:val="defaultparagraphfont-000037"/>
        </w:rPr>
        <w:t>(4) O sadržaju izvanrednog pregleda zdravstvene sposobnosti izvršnog radnika odlučuje specijalist medicine rada nakon uvida u razlog ovoga pregleda.</w:t>
      </w:r>
      <w:r>
        <w:t xml:space="preserve"> </w:t>
      </w:r>
    </w:p>
    <w:p w:rsidR="001D1636" w:rsidRDefault="001D1636">
      <w:pPr>
        <w:pStyle w:val="normal-000076"/>
      </w:pPr>
      <w:r>
        <w:rPr>
          <w:rStyle w:val="000086"/>
        </w:rPr>
        <w:t xml:space="preserve">  </w:t>
      </w:r>
    </w:p>
    <w:p w:rsidR="001D1636" w:rsidRDefault="001D1636">
      <w:pPr>
        <w:pStyle w:val="Heading1"/>
        <w:spacing w:before="0" w:after="0" w:afterAutospacing="0"/>
        <w:jc w:val="both"/>
        <w:rPr>
          <w:rFonts w:ascii="Cambria" w:hAnsi="Cambria"/>
          <w:sz w:val="28"/>
          <w:szCs w:val="28"/>
        </w:rPr>
      </w:pPr>
      <w:r>
        <w:rPr>
          <w:rStyle w:val="defaultparagraphfont-000008"/>
          <w:b/>
          <w:bCs/>
        </w:rPr>
        <w:t xml:space="preserve">IV. UVJETI ZDRAVSTVENE SPOSOBNOSTI </w:t>
      </w:r>
    </w:p>
    <w:p w:rsidR="001D1636" w:rsidRDefault="001D1636">
      <w:pPr>
        <w:pStyle w:val="Heading2"/>
        <w:spacing w:before="0" w:after="0" w:afterAutospacing="0"/>
        <w:rPr>
          <w:rFonts w:ascii="Cambria" w:hAnsi="Cambria"/>
          <w:sz w:val="26"/>
          <w:szCs w:val="26"/>
        </w:rPr>
      </w:pPr>
      <w:r>
        <w:rPr>
          <w:rStyle w:val="defaultparagraphfont-000011"/>
          <w:b/>
          <w:bCs/>
        </w:rPr>
        <w:t xml:space="preserve">Članak 6. </w:t>
      </w:r>
    </w:p>
    <w:p w:rsidR="001D1636" w:rsidRDefault="001D1636">
      <w:pPr>
        <w:pStyle w:val="000087"/>
        <w:spacing w:before="0"/>
      </w:pPr>
      <w:r>
        <w:rPr>
          <w:rStyle w:val="000017"/>
        </w:rPr>
        <w:t>(1)</w:t>
      </w:r>
      <w:r>
        <w:t xml:space="preserve"> </w:t>
      </w:r>
      <w:r>
        <w:rPr>
          <w:rStyle w:val="defaultparagraphfont-000037"/>
        </w:rPr>
        <w:t>Izvršni radnik mora ispunjavati opće zdravstvene uvjete i ne smije bolovati od bolesti i stanja koja ih mogu uzrokovati:</w:t>
      </w:r>
      <w:r>
        <w:t xml:space="preserve"> </w:t>
      </w:r>
    </w:p>
    <w:p w:rsidR="001D1636" w:rsidRDefault="001D1636">
      <w:pPr>
        <w:pStyle w:val="normal-000076"/>
      </w:pPr>
      <w:r>
        <w:rPr>
          <w:rStyle w:val="000036"/>
        </w:rPr>
        <w:t> </w:t>
      </w:r>
      <w:r>
        <w:t xml:space="preserve"> </w:t>
      </w:r>
    </w:p>
    <w:p w:rsidR="001D1636" w:rsidRDefault="001D1636">
      <w:pPr>
        <w:pStyle w:val="000088"/>
      </w:pPr>
      <w:r>
        <w:rPr>
          <w:rStyle w:val="000017"/>
        </w:rPr>
        <w:t>a)</w:t>
      </w:r>
      <w:r>
        <w:t xml:space="preserve"> </w:t>
      </w:r>
      <w:r>
        <w:rPr>
          <w:rStyle w:val="defaultparagraphfont-000037"/>
        </w:rPr>
        <w:t>nagli gubitak svijesti</w:t>
      </w:r>
      <w:r>
        <w:t xml:space="preserve"> </w:t>
      </w:r>
    </w:p>
    <w:p w:rsidR="001D1636" w:rsidRDefault="001D1636">
      <w:pPr>
        <w:pStyle w:val="000088"/>
      </w:pPr>
      <w:r>
        <w:rPr>
          <w:rStyle w:val="000017"/>
        </w:rPr>
        <w:t>b)</w:t>
      </w:r>
      <w:r>
        <w:t xml:space="preserve"> </w:t>
      </w:r>
      <w:r>
        <w:rPr>
          <w:rStyle w:val="defaultparagraphfont-000037"/>
        </w:rPr>
        <w:t>narušavanje svjesnosti ili koncentracije</w:t>
      </w:r>
      <w:r>
        <w:t xml:space="preserve"> </w:t>
      </w:r>
    </w:p>
    <w:p w:rsidR="001D1636" w:rsidRDefault="001D1636">
      <w:pPr>
        <w:pStyle w:val="000088"/>
      </w:pPr>
      <w:r>
        <w:rPr>
          <w:rStyle w:val="000017"/>
        </w:rPr>
        <w:t>c)</w:t>
      </w:r>
      <w:r>
        <w:t xml:space="preserve"> </w:t>
      </w:r>
      <w:r>
        <w:rPr>
          <w:rStyle w:val="defaultparagraphfont-000037"/>
        </w:rPr>
        <w:t>iznenadnu nesposobnost za rad</w:t>
      </w:r>
      <w:r>
        <w:t xml:space="preserve"> </w:t>
      </w:r>
    </w:p>
    <w:p w:rsidR="001D1636" w:rsidRDefault="001D1636">
      <w:pPr>
        <w:pStyle w:val="000088"/>
      </w:pPr>
      <w:r>
        <w:rPr>
          <w:rStyle w:val="000017"/>
        </w:rPr>
        <w:t>d)</w:t>
      </w:r>
      <w:r>
        <w:t xml:space="preserve"> </w:t>
      </w:r>
      <w:r>
        <w:rPr>
          <w:rStyle w:val="defaultparagraphfont-000037"/>
        </w:rPr>
        <w:t>narušen osjećaj za ravnotežu ili koordinaciju ili</w:t>
      </w:r>
      <w:r>
        <w:t xml:space="preserve"> </w:t>
      </w:r>
    </w:p>
    <w:p w:rsidR="001D1636" w:rsidRDefault="001D1636">
      <w:pPr>
        <w:pStyle w:val="000088"/>
      </w:pPr>
      <w:r>
        <w:rPr>
          <w:rStyle w:val="000017"/>
        </w:rPr>
        <w:t>e)</w:t>
      </w:r>
      <w:r>
        <w:t xml:space="preserve"> </w:t>
      </w:r>
      <w:r>
        <w:rPr>
          <w:rStyle w:val="defaultparagraphfont-000037"/>
        </w:rPr>
        <w:t>znatno ograničenje pokretljivosti.</w:t>
      </w:r>
      <w:r>
        <w:t xml:space="preserve"> </w:t>
      </w:r>
    </w:p>
    <w:p w:rsidR="001D1636" w:rsidRDefault="001D1636">
      <w:pPr>
        <w:pStyle w:val="normal-000057"/>
      </w:pPr>
      <w:r>
        <w:rPr>
          <w:rStyle w:val="000036"/>
        </w:rPr>
        <w:t> </w:t>
      </w:r>
      <w:r>
        <w:t xml:space="preserve"> </w:t>
      </w:r>
    </w:p>
    <w:p w:rsidR="001D1636" w:rsidRDefault="001D1636">
      <w:pPr>
        <w:pStyle w:val="000091"/>
      </w:pPr>
      <w:r>
        <w:rPr>
          <w:rStyle w:val="000017"/>
        </w:rPr>
        <w:t>(2)</w:t>
      </w:r>
      <w:r>
        <w:t xml:space="preserve"> </w:t>
      </w:r>
      <w:r>
        <w:rPr>
          <w:rStyle w:val="defaultparagraphfont-000037"/>
        </w:rPr>
        <w:t>Izvršni radnik mora ispunjavati slijedeće vidne zahtjeve :</w:t>
      </w:r>
      <w:r>
        <w:t xml:space="preserve"> </w:t>
      </w:r>
    </w:p>
    <w:p w:rsidR="001D1636" w:rsidRDefault="001D1636">
      <w:pPr>
        <w:pStyle w:val="000063"/>
      </w:pPr>
      <w:r>
        <w:rPr>
          <w:rStyle w:val="000035"/>
        </w:rPr>
        <w:t>a)</w:t>
      </w:r>
      <w:r>
        <w:t xml:space="preserve"> </w:t>
      </w:r>
      <w:r>
        <w:rPr>
          <w:rStyle w:val="defaultparagraphfont-000037"/>
        </w:rPr>
        <w:t>oštrina vida na daljinu s pomagalom ili bez njega: 0,8 binokularno (mjeri se vid i za svako oko posebno) s tim da slabije oko mora imati oštrinu najmanje 0,3</w:t>
      </w:r>
      <w:r>
        <w:t xml:space="preserve"> </w:t>
      </w:r>
    </w:p>
    <w:p w:rsidR="001D1636" w:rsidRDefault="001D1636">
      <w:pPr>
        <w:pStyle w:val="000063"/>
      </w:pPr>
      <w:r>
        <w:rPr>
          <w:rStyle w:val="000035"/>
        </w:rPr>
        <w:t>b)</w:t>
      </w:r>
      <w:r>
        <w:t xml:space="preserve"> </w:t>
      </w:r>
      <w:r>
        <w:rPr>
          <w:rStyle w:val="defaultparagraphfont-000037"/>
        </w:rPr>
        <w:t>najsnažnije kontaktne leće: dalekovidnost + 5 / kratkovidnost – 8; ovlašteni liječnik može dopustiti odstupanja od vrijednosti unutar tog okvira u izvanrednim slučajevima i nakon mišljenja oftalmologa</w:t>
      </w:r>
      <w:r>
        <w:t xml:space="preserve"> </w:t>
      </w:r>
    </w:p>
    <w:p w:rsidR="001D1636" w:rsidRDefault="001D1636">
      <w:pPr>
        <w:pStyle w:val="000063"/>
      </w:pPr>
      <w:r>
        <w:rPr>
          <w:rStyle w:val="000035"/>
        </w:rPr>
        <w:t>c)</w:t>
      </w:r>
      <w:r>
        <w:t xml:space="preserve"> </w:t>
      </w:r>
      <w:r>
        <w:rPr>
          <w:rStyle w:val="defaultparagraphfont-000037"/>
        </w:rPr>
        <w:t xml:space="preserve">vid na srednju udaljenost i na blizinu: dostatan s pomagalom ili bez njega </w:t>
      </w:r>
    </w:p>
    <w:p w:rsidR="001D1636" w:rsidRDefault="001D1636">
      <w:pPr>
        <w:pStyle w:val="000063"/>
      </w:pPr>
      <w:r>
        <w:rPr>
          <w:rStyle w:val="000035"/>
        </w:rPr>
        <w:t>d)</w:t>
      </w:r>
      <w:r>
        <w:t xml:space="preserve"> </w:t>
      </w:r>
      <w:r>
        <w:rPr>
          <w:rStyle w:val="defaultparagraphfont-000037"/>
        </w:rPr>
        <w:t>dopuštene su kontaktne leće</w:t>
      </w:r>
      <w:r>
        <w:t xml:space="preserve"> </w:t>
      </w:r>
    </w:p>
    <w:p w:rsidR="001D1636" w:rsidRDefault="001D1636">
      <w:pPr>
        <w:pStyle w:val="000063"/>
      </w:pPr>
      <w:r>
        <w:rPr>
          <w:rStyle w:val="000035"/>
        </w:rPr>
        <w:t>e)</w:t>
      </w:r>
      <w:r>
        <w:t xml:space="preserve"> </w:t>
      </w:r>
      <w:r>
        <w:rPr>
          <w:rStyle w:val="defaultparagraphfont-000037"/>
        </w:rPr>
        <w:t>uobičajeno raspoznavanje boja: s pomoću priznatog testa, kao što je Ishihara, prema potrebi dopunjenog drugim priznatim testom</w:t>
      </w:r>
      <w:r>
        <w:t xml:space="preserve"> </w:t>
      </w:r>
    </w:p>
    <w:p w:rsidR="001D1636" w:rsidRDefault="001D1636">
      <w:pPr>
        <w:pStyle w:val="000063"/>
      </w:pPr>
      <w:r>
        <w:rPr>
          <w:rStyle w:val="000035"/>
        </w:rPr>
        <w:t>f)</w:t>
      </w:r>
      <w:r>
        <w:t xml:space="preserve"> </w:t>
      </w:r>
      <w:r>
        <w:rPr>
          <w:rStyle w:val="defaultparagraphfont-000037"/>
        </w:rPr>
        <w:t>vidno polje: dovoljne širine da vidi uobičajeno (nema nepravilnosti koje utječu na obavljanje posla)</w:t>
      </w:r>
      <w:r>
        <w:t xml:space="preserve"> </w:t>
      </w:r>
    </w:p>
    <w:p w:rsidR="001D1636" w:rsidRDefault="001D1636">
      <w:pPr>
        <w:pStyle w:val="000092"/>
      </w:pPr>
      <w:r>
        <w:rPr>
          <w:rStyle w:val="000035"/>
        </w:rPr>
        <w:t>g)</w:t>
      </w:r>
      <w:r>
        <w:t xml:space="preserve"> </w:t>
      </w:r>
      <w:r>
        <w:rPr>
          <w:rStyle w:val="defaultparagraphfont-000037"/>
        </w:rPr>
        <w:t>vid na oba oka: učinkovit</w:t>
      </w:r>
      <w:r>
        <w:t xml:space="preserve"> </w:t>
      </w:r>
    </w:p>
    <w:p w:rsidR="001D1636" w:rsidRDefault="001D1636">
      <w:pPr>
        <w:pStyle w:val="000092"/>
      </w:pPr>
      <w:r>
        <w:rPr>
          <w:rStyle w:val="000035"/>
        </w:rPr>
        <w:t>h)</w:t>
      </w:r>
      <w:r>
        <w:t xml:space="preserve"> </w:t>
      </w:r>
      <w:r>
        <w:rPr>
          <w:rStyle w:val="defaultparagraphfont-000037"/>
        </w:rPr>
        <w:t>binokularni vid: učinkovit</w:t>
      </w:r>
      <w:r>
        <w:t xml:space="preserve"> </w:t>
      </w:r>
    </w:p>
    <w:p w:rsidR="001D1636" w:rsidRDefault="001D1636">
      <w:pPr>
        <w:pStyle w:val="000092"/>
      </w:pPr>
      <w:r>
        <w:rPr>
          <w:rStyle w:val="000035"/>
        </w:rPr>
        <w:t>i)</w:t>
      </w:r>
      <w:r>
        <w:t xml:space="preserve"> </w:t>
      </w:r>
      <w:r>
        <w:rPr>
          <w:rStyle w:val="defaultparagraphfont-000037"/>
        </w:rPr>
        <w:t>osjetljivost na kontrast: dobra</w:t>
      </w:r>
      <w:r>
        <w:t xml:space="preserve"> </w:t>
      </w:r>
    </w:p>
    <w:p w:rsidR="001D1636" w:rsidRDefault="001D1636">
      <w:pPr>
        <w:pStyle w:val="000092"/>
      </w:pPr>
      <w:r>
        <w:rPr>
          <w:rStyle w:val="000035"/>
        </w:rPr>
        <w:t>j)</w:t>
      </w:r>
      <w:r>
        <w:t xml:space="preserve"> </w:t>
      </w:r>
      <w:r>
        <w:rPr>
          <w:rStyle w:val="defaultparagraphfont-000037"/>
        </w:rPr>
        <w:t>odsutnost progresivne očne bolesti ili</w:t>
      </w:r>
      <w:r>
        <w:t xml:space="preserve"> </w:t>
      </w:r>
    </w:p>
    <w:p w:rsidR="001D1636" w:rsidRDefault="001D1636">
      <w:pPr>
        <w:pStyle w:val="000092"/>
      </w:pPr>
      <w:r>
        <w:rPr>
          <w:rStyle w:val="000035"/>
        </w:rPr>
        <w:t>k)</w:t>
      </w:r>
      <w:r>
        <w:t xml:space="preserve"> </w:t>
      </w:r>
      <w:r>
        <w:rPr>
          <w:rStyle w:val="defaultparagraphfont-000037"/>
        </w:rPr>
        <w:t>ugrađene leće, keratotomije i keratektomije dopuštene su samo pod uvjetom da se kontrolni pregledi obavljaju jednom godišnje ili onoliko često koliko odredi</w:t>
      </w:r>
      <w:r>
        <w:t xml:space="preserve"> </w:t>
      </w:r>
      <w:r>
        <w:rPr>
          <w:rStyle w:val="defaultparagraphfont-000037"/>
        </w:rPr>
        <w:t>oftalmolog.</w:t>
      </w:r>
      <w:r>
        <w:t xml:space="preserve"> </w:t>
      </w:r>
    </w:p>
    <w:p w:rsidR="001D1636" w:rsidRDefault="001D1636">
      <w:pPr>
        <w:pStyle w:val="normal-000094"/>
      </w:pPr>
      <w:r>
        <w:rPr>
          <w:rStyle w:val="000036"/>
        </w:rPr>
        <w:t> </w:t>
      </w:r>
      <w:r>
        <w:t xml:space="preserve"> </w:t>
      </w:r>
    </w:p>
    <w:p w:rsidR="001D1636" w:rsidRDefault="001D1636">
      <w:pPr>
        <w:pStyle w:val="normal-000094"/>
      </w:pPr>
      <w:r>
        <w:rPr>
          <w:rStyle w:val="000036"/>
        </w:rPr>
        <w:t> </w:t>
      </w:r>
      <w:r>
        <w:t xml:space="preserve"> </w:t>
      </w:r>
    </w:p>
    <w:p w:rsidR="001D1636" w:rsidRDefault="001D1636">
      <w:pPr>
        <w:pStyle w:val="000095"/>
        <w:spacing w:after="0"/>
      </w:pPr>
      <w:r>
        <w:rPr>
          <w:rStyle w:val="000017"/>
        </w:rPr>
        <w:t>(3)</w:t>
      </w:r>
      <w:r>
        <w:t xml:space="preserve"> </w:t>
      </w:r>
      <w:r>
        <w:rPr>
          <w:rStyle w:val="defaultparagraphfont-000037"/>
        </w:rPr>
        <w:t>Izvršni radnik mora imati dostatan sluh potvrđen tonskim audiogramom</w:t>
      </w:r>
      <w:r>
        <w:t xml:space="preserve"> </w:t>
      </w:r>
      <w:r>
        <w:rPr>
          <w:rStyle w:val="defaultparagraphfont-000037"/>
        </w:rPr>
        <w:t>da može razgovijetno obavljati telefonske razgovore te jasno čuti upozoravajuće tonove i radijske poruke. Dopuštena je upotreba slušnih pomagala.</w:t>
      </w:r>
      <w:r>
        <w:t xml:space="preserve"> </w:t>
      </w:r>
    </w:p>
    <w:p w:rsidR="001D1636" w:rsidRDefault="001D1636">
      <w:pPr>
        <w:pStyle w:val="Heading1"/>
        <w:spacing w:before="0" w:after="0" w:afterAutospacing="0"/>
        <w:jc w:val="both"/>
        <w:rPr>
          <w:rFonts w:ascii="Cambria" w:hAnsi="Cambria"/>
          <w:sz w:val="28"/>
          <w:szCs w:val="28"/>
        </w:rPr>
      </w:pPr>
      <w:r>
        <w:rPr>
          <w:rStyle w:val="defaultparagraphfont-000008"/>
          <w:b/>
          <w:bCs/>
        </w:rPr>
        <w:t xml:space="preserve">V. NAČINI I POSTUPCI UTVRĐIVANJA PRISUTNOSTI ALKOHOLA, OPOJNIH DROGA I PSIHOTROPNIH TVARI U ORGANIZMU IZVRŠNOG RADNIKA </w:t>
      </w:r>
    </w:p>
    <w:p w:rsidR="001D1636" w:rsidRDefault="001D1636">
      <w:pPr>
        <w:pStyle w:val="Heading2"/>
        <w:spacing w:before="0" w:after="0" w:afterAutospacing="0"/>
        <w:rPr>
          <w:rFonts w:ascii="Cambria" w:hAnsi="Cambria"/>
          <w:sz w:val="26"/>
          <w:szCs w:val="26"/>
        </w:rPr>
      </w:pPr>
      <w:r>
        <w:rPr>
          <w:rStyle w:val="defaultparagraphfont-000011"/>
          <w:b/>
          <w:bCs/>
        </w:rPr>
        <w:t xml:space="preserve">Članak 7. </w:t>
      </w:r>
    </w:p>
    <w:p w:rsidR="001D1636" w:rsidRDefault="001D1636">
      <w:pPr>
        <w:pStyle w:val="normal-000014"/>
        <w:spacing w:after="0"/>
      </w:pPr>
      <w:r>
        <w:rPr>
          <w:rStyle w:val="000015"/>
        </w:rPr>
        <w:t> </w:t>
      </w:r>
      <w:r>
        <w:t xml:space="preserve"> </w:t>
      </w:r>
    </w:p>
    <w:p w:rsidR="001D1636" w:rsidRDefault="001D1636">
      <w:pPr>
        <w:pStyle w:val="000096"/>
      </w:pPr>
      <w:r>
        <w:rPr>
          <w:rStyle w:val="000017"/>
        </w:rPr>
        <w:t>(1)</w:t>
      </w:r>
      <w:r>
        <w:t xml:space="preserve"> </w:t>
      </w:r>
      <w:r>
        <w:rPr>
          <w:rStyle w:val="defaultparagraphfont-000037"/>
        </w:rPr>
        <w:t>Provjeru prisutnosti alkohola, u organizmu izvršnog radnika obavlja ovlašteni i za to osposobljeni radnik upravitelja infrastrukture ili željezničkog prijevoznika ili željeznički inspektor.</w:t>
      </w:r>
      <w:r>
        <w:t xml:space="preserve"> </w:t>
      </w:r>
    </w:p>
    <w:p w:rsidR="001D1636" w:rsidRDefault="001D1636">
      <w:pPr>
        <w:pStyle w:val="000097"/>
      </w:pPr>
      <w:r>
        <w:rPr>
          <w:rStyle w:val="000017"/>
        </w:rPr>
        <w:t>(2)</w:t>
      </w:r>
      <w:r>
        <w:t xml:space="preserve"> </w:t>
      </w:r>
      <w:r>
        <w:rPr>
          <w:rStyle w:val="defaultparagraphfont-000037"/>
        </w:rPr>
        <w:t xml:space="preserve">Provjeru prisutnosti opojnih droga i psihotropnih tvari u organizmu izvršnog radnika obavljaju zdravstvene ustanove, trgovačka društva koja obavljaju djelatnost medicine rada i specijalisti medicine rada u privatnoj praksi, koristeći testove za otkrivanje amfetamina, metamfetamina, ecstasya, kokaina, marihuane, barbiturata, benzodiazepina, heroina i metadona u mokraći, a prema uputi proizvođača testa. </w:t>
      </w:r>
    </w:p>
    <w:p w:rsidR="001D1636" w:rsidRDefault="001D1636">
      <w:pPr>
        <w:pStyle w:val="normal-000098"/>
      </w:pPr>
      <w:r>
        <w:rPr>
          <w:rStyle w:val="000099"/>
        </w:rPr>
        <w:t xml:space="preserve">  </w:t>
      </w:r>
    </w:p>
    <w:p w:rsidR="001D1636" w:rsidRDefault="001D1636">
      <w:pPr>
        <w:pStyle w:val="Heading2"/>
        <w:spacing w:before="0" w:after="0" w:afterAutospacing="0"/>
        <w:rPr>
          <w:rFonts w:ascii="Cambria" w:hAnsi="Cambria"/>
          <w:sz w:val="26"/>
          <w:szCs w:val="26"/>
        </w:rPr>
      </w:pPr>
      <w:r>
        <w:rPr>
          <w:rStyle w:val="defaultparagraphfont-000011"/>
          <w:b/>
          <w:bCs/>
        </w:rPr>
        <w:t xml:space="preserve">Članak 8. </w:t>
      </w:r>
    </w:p>
    <w:p w:rsidR="001D1636" w:rsidRDefault="001D1636">
      <w:pPr>
        <w:pStyle w:val="normal-000100"/>
      </w:pPr>
      <w:r>
        <w:rPr>
          <w:rStyle w:val="000000"/>
        </w:rPr>
        <w:t> </w:t>
      </w:r>
      <w:r>
        <w:t xml:space="preserve"> </w:t>
      </w:r>
    </w:p>
    <w:p w:rsidR="001D1636" w:rsidRDefault="001D1636">
      <w:pPr>
        <w:pStyle w:val="000096"/>
      </w:pPr>
      <w:r>
        <w:rPr>
          <w:rStyle w:val="000017"/>
        </w:rPr>
        <w:t>(1)</w:t>
      </w:r>
      <w:r>
        <w:t xml:space="preserve"> </w:t>
      </w:r>
      <w:r>
        <w:rPr>
          <w:rStyle w:val="defaultparagraphfont-000037"/>
        </w:rPr>
        <w:t>Provjera je li izvršni radnik pod utjecajem alkohola obavlja se alkometrom ili drugim prikladnim uređajem, postupkom ili sredstvom.</w:t>
      </w:r>
      <w:r>
        <w:t xml:space="preserve"> </w:t>
      </w:r>
    </w:p>
    <w:p w:rsidR="001D1636" w:rsidRDefault="001D1636">
      <w:pPr>
        <w:pStyle w:val="normal-000101"/>
      </w:pPr>
      <w:r>
        <w:rPr>
          <w:rStyle w:val="000036"/>
        </w:rPr>
        <w:t> </w:t>
      </w:r>
      <w:r>
        <w:t xml:space="preserve"> </w:t>
      </w:r>
    </w:p>
    <w:p w:rsidR="001D1636" w:rsidRDefault="001D1636">
      <w:pPr>
        <w:pStyle w:val="000096"/>
      </w:pPr>
      <w:r>
        <w:rPr>
          <w:rStyle w:val="000017"/>
        </w:rPr>
        <w:t>(2)</w:t>
      </w:r>
      <w:r>
        <w:t xml:space="preserve"> </w:t>
      </w:r>
      <w:r>
        <w:rPr>
          <w:rStyle w:val="defaultparagraphfont-000037"/>
        </w:rPr>
        <w:t xml:space="preserve">Provjera je li izvršni radnik pod utjecajem opojnih droga i psihotropnih tvari obavlja se koristeći testove za otkrivanje amfetamina, metamfetamina, ecstasya, kokaina, marihuane, barbiturata, benzodiazepina, heroina i metadona u mokraći, a prema uputi proizvođača testa. </w:t>
      </w:r>
    </w:p>
    <w:p w:rsidR="001D1636" w:rsidRDefault="001D1636">
      <w:pPr>
        <w:pStyle w:val="normal-000101"/>
      </w:pPr>
      <w:r>
        <w:rPr>
          <w:rStyle w:val="000010"/>
        </w:rPr>
        <w:t xml:space="preserve">  </w:t>
      </w:r>
    </w:p>
    <w:p w:rsidR="001D1636" w:rsidRDefault="001D1636">
      <w:pPr>
        <w:pStyle w:val="000096"/>
      </w:pPr>
      <w:r>
        <w:rPr>
          <w:rStyle w:val="000017"/>
        </w:rPr>
        <w:t>(3)</w:t>
      </w:r>
      <w:r>
        <w:t xml:space="preserve"> </w:t>
      </w:r>
      <w:r>
        <w:rPr>
          <w:rStyle w:val="defaultparagraphfont-000037"/>
        </w:rPr>
        <w:t>Izvršnog radnika na provjeru upućuje poslodavac.</w:t>
      </w:r>
      <w:r>
        <w:t xml:space="preserve"> </w:t>
      </w:r>
    </w:p>
    <w:p w:rsidR="001D1636" w:rsidRDefault="001D1636">
      <w:pPr>
        <w:pStyle w:val="normal-000101"/>
      </w:pPr>
      <w:r>
        <w:rPr>
          <w:rStyle w:val="000036"/>
        </w:rPr>
        <w:t> </w:t>
      </w:r>
      <w:r>
        <w:t xml:space="preserve"> </w:t>
      </w:r>
    </w:p>
    <w:p w:rsidR="001D1636" w:rsidRDefault="001D1636">
      <w:pPr>
        <w:pStyle w:val="Heading2"/>
        <w:spacing w:before="0" w:after="0" w:afterAutospacing="0"/>
        <w:rPr>
          <w:rFonts w:ascii="Cambria" w:hAnsi="Cambria"/>
          <w:sz w:val="26"/>
          <w:szCs w:val="26"/>
        </w:rPr>
      </w:pPr>
      <w:r>
        <w:rPr>
          <w:rStyle w:val="defaultparagraphfont-000011"/>
          <w:b/>
          <w:bCs/>
        </w:rPr>
        <w:t xml:space="preserve">Članak 9. </w:t>
      </w:r>
    </w:p>
    <w:p w:rsidR="001D1636" w:rsidRDefault="001D1636">
      <w:pPr>
        <w:pStyle w:val="normal-000014"/>
        <w:spacing w:after="0"/>
      </w:pPr>
      <w:r>
        <w:rPr>
          <w:rStyle w:val="000015"/>
        </w:rPr>
        <w:t> </w:t>
      </w:r>
      <w:r>
        <w:t xml:space="preserve"> </w:t>
      </w:r>
    </w:p>
    <w:p w:rsidR="001D1636" w:rsidRDefault="001D1636">
      <w:pPr>
        <w:pStyle w:val="normal-000102"/>
        <w:spacing w:after="0"/>
      </w:pPr>
      <w:r>
        <w:rPr>
          <w:rStyle w:val="defaultparagraphfont-000103"/>
        </w:rPr>
        <w:t>(1) Prije početka same provjere prisutnosti alkohola u krvi osposobljeni radnik upravitelja infrastrukture ili željezničkog prijevoznika ili željeznički inspektor dužan je upoznati izvršnog radnika s tehnikom provjere, odnosno načinom uporabe sredstva za ispitivanje i načinom tumačenja rezultata te upozoriti izvršnog radnika da odbijanjem provjere čini prekršaj.</w:t>
      </w:r>
      <w:r>
        <w:t xml:space="preserve"> </w:t>
      </w:r>
    </w:p>
    <w:p w:rsidR="001D1636" w:rsidRDefault="001D1636">
      <w:pPr>
        <w:pStyle w:val="normal-000102"/>
        <w:spacing w:after="0"/>
      </w:pPr>
      <w:r>
        <w:rPr>
          <w:rStyle w:val="defaultparagraphfont-000103"/>
        </w:rPr>
        <w:t>(2) Prije početka provjere prisutnosti droge, njenih metabolita ili psihotropnih tvari u urinu zdravstveni radnik dužan je upoznati izvršnog radnika s tehnikom provjere, odnosno načinom uporabe sredstva za ispitivanje i načinom tumačenja rezultata.</w:t>
      </w:r>
      <w:r>
        <w:t xml:space="preserve"> </w:t>
      </w:r>
    </w:p>
    <w:p w:rsidR="001D1636" w:rsidRDefault="001D1636">
      <w:pPr>
        <w:pStyle w:val="Heading2"/>
        <w:spacing w:before="0" w:after="0" w:afterAutospacing="0"/>
        <w:rPr>
          <w:rFonts w:ascii="Cambria" w:hAnsi="Cambria"/>
          <w:sz w:val="26"/>
          <w:szCs w:val="26"/>
        </w:rPr>
      </w:pPr>
      <w:r>
        <w:rPr>
          <w:rStyle w:val="defaultparagraphfont-000011"/>
          <w:b/>
          <w:bCs/>
        </w:rPr>
        <w:t xml:space="preserve">Članak 10. </w:t>
      </w:r>
    </w:p>
    <w:p w:rsidR="001D1636" w:rsidRDefault="001D1636">
      <w:pPr>
        <w:pStyle w:val="normal-000014"/>
        <w:spacing w:after="0"/>
      </w:pPr>
      <w:r>
        <w:rPr>
          <w:rStyle w:val="000015"/>
        </w:rPr>
        <w:t> </w:t>
      </w:r>
      <w:r>
        <w:t xml:space="preserve"> </w:t>
      </w:r>
    </w:p>
    <w:p w:rsidR="001D1636" w:rsidRDefault="001D1636">
      <w:pPr>
        <w:pStyle w:val="normal-000104"/>
      </w:pPr>
      <w:r>
        <w:rPr>
          <w:rStyle w:val="defaultparagraphfont-000103"/>
        </w:rPr>
        <w:t>Prigodom provjere izvršni radnik se mora pridržavati uputa osposobljenog radnika upravitelja infrastrukture ili željezničkog prijevoznika ili željezničkog inspektora o načinu uporabe uređaja, odnosno sredstva za ispitivanje.</w:t>
      </w:r>
      <w:r>
        <w:t xml:space="preserve"> </w:t>
      </w:r>
    </w:p>
    <w:p w:rsidR="001D1636" w:rsidRDefault="001D1636">
      <w:pPr>
        <w:pStyle w:val="normal-000104"/>
      </w:pPr>
      <w:r>
        <w:rPr>
          <w:rStyle w:val="000105"/>
        </w:rPr>
        <w:t> </w:t>
      </w:r>
      <w:r>
        <w:t xml:space="preserve"> </w:t>
      </w:r>
    </w:p>
    <w:p w:rsidR="001D1636" w:rsidRDefault="001D1636">
      <w:pPr>
        <w:pStyle w:val="Heading2"/>
        <w:spacing w:before="0" w:after="0" w:afterAutospacing="0"/>
        <w:rPr>
          <w:rFonts w:ascii="Cambria" w:hAnsi="Cambria"/>
          <w:sz w:val="26"/>
          <w:szCs w:val="26"/>
        </w:rPr>
      </w:pPr>
      <w:r>
        <w:rPr>
          <w:rStyle w:val="defaultparagraphfont-000011"/>
          <w:b/>
          <w:bCs/>
        </w:rPr>
        <w:t xml:space="preserve">Članak 11. </w:t>
      </w:r>
    </w:p>
    <w:p w:rsidR="001D1636" w:rsidRDefault="001D1636">
      <w:pPr>
        <w:pStyle w:val="normal-000014"/>
        <w:spacing w:after="0"/>
      </w:pPr>
      <w:r>
        <w:rPr>
          <w:rStyle w:val="000015"/>
        </w:rPr>
        <w:t> </w:t>
      </w:r>
      <w:r>
        <w:t xml:space="preserve"> </w:t>
      </w:r>
    </w:p>
    <w:p w:rsidR="001D1636" w:rsidRDefault="001D1636">
      <w:pPr>
        <w:pStyle w:val="normal-000106"/>
      </w:pPr>
      <w:r>
        <w:rPr>
          <w:rStyle w:val="000107"/>
        </w:rPr>
        <w:t> </w:t>
      </w:r>
      <w:r>
        <w:t xml:space="preserve"> </w:t>
      </w:r>
    </w:p>
    <w:p w:rsidR="001D1636" w:rsidRDefault="001D1636">
      <w:pPr>
        <w:pStyle w:val="normal-000108"/>
      </w:pPr>
      <w:r>
        <w:rPr>
          <w:rStyle w:val="defaultparagraphfont-000103"/>
        </w:rPr>
        <w:t>(1) O svakoj provedenoj provjeri prisutnosti alkohola u organizmu izvršnog radnika, bez obzira na rezultat provjere, sastavlja se zapisnik.</w:t>
      </w:r>
      <w:r>
        <w:t xml:space="preserve"> </w:t>
      </w:r>
    </w:p>
    <w:p w:rsidR="001D1636" w:rsidRDefault="001D1636">
      <w:pPr>
        <w:pStyle w:val="normal-000109"/>
      </w:pPr>
      <w:r>
        <w:rPr>
          <w:rStyle w:val="000105"/>
        </w:rPr>
        <w:t> </w:t>
      </w:r>
      <w:r>
        <w:t xml:space="preserve"> </w:t>
      </w:r>
    </w:p>
    <w:p w:rsidR="001D1636" w:rsidRDefault="001D1636">
      <w:pPr>
        <w:pStyle w:val="normal-000101"/>
      </w:pPr>
      <w:r>
        <w:rPr>
          <w:rStyle w:val="defaultparagraphfont-000037"/>
        </w:rPr>
        <w:t>(2) Zapisnik o provjeri razine alkohola u krvi potpisuju osposobljeni radnik upravitelja infrastrukture ili željezničkog prijevoznika ili željeznički inspektor i izvršni radnik, te dva svjedoka koji prisustvuju provjeri.</w:t>
      </w:r>
      <w:r>
        <w:t xml:space="preserve"> </w:t>
      </w:r>
    </w:p>
    <w:p w:rsidR="001D1636" w:rsidRDefault="001D1636">
      <w:pPr>
        <w:pStyle w:val="normal-000110"/>
      </w:pPr>
      <w:r>
        <w:rPr>
          <w:rStyle w:val="000036"/>
        </w:rPr>
        <w:t> </w:t>
      </w:r>
      <w:r>
        <w:t xml:space="preserve"> </w:t>
      </w:r>
    </w:p>
    <w:p w:rsidR="001D1636" w:rsidRDefault="001D1636">
      <w:pPr>
        <w:pStyle w:val="normal-000111"/>
        <w:spacing w:after="0"/>
      </w:pPr>
      <w:r>
        <w:rPr>
          <w:rStyle w:val="defaultparagraphfont-000037"/>
        </w:rPr>
        <w:t>(3) Ako izvršni radnik odbije potpisati zapisnik, isto će se konstatirati u zapisnik na mjestu za potpis izvršnog radnika.</w:t>
      </w:r>
      <w:r>
        <w:t xml:space="preserve"> </w:t>
      </w:r>
    </w:p>
    <w:p w:rsidR="001D1636" w:rsidRDefault="001D1636">
      <w:pPr>
        <w:pStyle w:val="normal-000101"/>
      </w:pPr>
      <w:r>
        <w:rPr>
          <w:rStyle w:val="defaultparagraphfont-000037"/>
        </w:rPr>
        <w:t>(4) Nalaz specijalista medicine rada s rezultatom mjerenja prisutnosti droge, njenih metabolita ili psihotropne tvari u urinu jednako je vrijedan kao zapisnik iz stavka 2. ovog članka.</w:t>
      </w:r>
      <w:r>
        <w:t xml:space="preserve"> </w:t>
      </w:r>
    </w:p>
    <w:p w:rsidR="001D1636" w:rsidRDefault="001D1636">
      <w:pPr>
        <w:pStyle w:val="normal-000101"/>
      </w:pPr>
      <w:r>
        <w:rPr>
          <w:rStyle w:val="000036"/>
        </w:rPr>
        <w:t> </w:t>
      </w:r>
      <w:r>
        <w:t xml:space="preserve"> </w:t>
      </w:r>
    </w:p>
    <w:p w:rsidR="001D1636" w:rsidRDefault="001D1636">
      <w:pPr>
        <w:pStyle w:val="Heading1"/>
        <w:spacing w:before="0" w:after="0" w:afterAutospacing="0"/>
        <w:jc w:val="both"/>
        <w:rPr>
          <w:rFonts w:ascii="Cambria" w:hAnsi="Cambria"/>
          <w:sz w:val="28"/>
          <w:szCs w:val="28"/>
        </w:rPr>
      </w:pPr>
      <w:r>
        <w:rPr>
          <w:rStyle w:val="defaultparagraphfont-000008"/>
          <w:b/>
          <w:bCs/>
        </w:rPr>
        <w:t xml:space="preserve">VI. PRIJELAZNE I ZAVRŠNE ODREDBE </w:t>
      </w:r>
    </w:p>
    <w:p w:rsidR="001D1636" w:rsidRDefault="001D1636">
      <w:pPr>
        <w:pStyle w:val="normal-000112"/>
      </w:pPr>
      <w:r>
        <w:rPr>
          <w:rStyle w:val="000010"/>
        </w:rPr>
        <w:t xml:space="preserve">  </w:t>
      </w:r>
    </w:p>
    <w:p w:rsidR="001D1636" w:rsidRDefault="001D1636">
      <w:pPr>
        <w:pStyle w:val="Heading2"/>
        <w:spacing w:before="0" w:after="0" w:afterAutospacing="0"/>
        <w:rPr>
          <w:rFonts w:ascii="Cambria" w:hAnsi="Cambria"/>
          <w:sz w:val="26"/>
          <w:szCs w:val="26"/>
        </w:rPr>
      </w:pPr>
      <w:r>
        <w:rPr>
          <w:rStyle w:val="defaultparagraphfont-000011"/>
          <w:b/>
          <w:bCs/>
        </w:rPr>
        <w:t xml:space="preserve">Članak 12. </w:t>
      </w:r>
    </w:p>
    <w:p w:rsidR="001D1636" w:rsidRDefault="001D1636">
      <w:pPr>
        <w:pStyle w:val="normal-000014"/>
        <w:spacing w:after="0"/>
      </w:pPr>
      <w:r>
        <w:rPr>
          <w:rStyle w:val="000015"/>
        </w:rPr>
        <w:t> </w:t>
      </w:r>
      <w:r>
        <w:t xml:space="preserve"> </w:t>
      </w:r>
    </w:p>
    <w:p w:rsidR="001D1636" w:rsidRDefault="001D1636">
      <w:pPr>
        <w:pStyle w:val="normal-000113"/>
      </w:pPr>
      <w:r>
        <w:rPr>
          <w:rStyle w:val="defaultparagraphfont-000037"/>
        </w:rPr>
        <w:t>Danom stupanja na snagu ovoga Pravilnika prestaju važiti:</w:t>
      </w:r>
      <w:r>
        <w:t xml:space="preserve"> </w:t>
      </w:r>
    </w:p>
    <w:p w:rsidR="001D1636" w:rsidRDefault="001D1636">
      <w:pPr>
        <w:pStyle w:val="normal-000113"/>
      </w:pPr>
      <w:r>
        <w:rPr>
          <w:rStyle w:val="000036"/>
        </w:rPr>
        <w:t> </w:t>
      </w:r>
      <w:r>
        <w:t xml:space="preserve"> </w:t>
      </w:r>
    </w:p>
    <w:p w:rsidR="001D1636" w:rsidRDefault="001D1636">
      <w:pPr>
        <w:pStyle w:val="000114"/>
        <w:spacing w:after="0"/>
      </w:pPr>
      <w:r>
        <w:rPr>
          <w:rStyle w:val="000017"/>
        </w:rPr>
        <w:t>a)</w:t>
      </w:r>
      <w:r>
        <w:t xml:space="preserve"> </w:t>
      </w:r>
      <w:r>
        <w:rPr>
          <w:rStyle w:val="defaultparagraphfont-000037"/>
        </w:rPr>
        <w:t>Pravilnik o posebnim zdravstvenim uvjetima kojima moraju udovoljavati željeznički radnici koji neposredno sudjeluju u obavljanju željezničkog prometa, (Zakon o preuzimanju zakona iz oblasti prometa i veza koji se u Republici Hrvatskoj primjenjuju kao republički zakoni, “Narodne novine", broj 53/91.) i</w:t>
      </w:r>
      <w:r>
        <w:t xml:space="preserve"> </w:t>
      </w:r>
    </w:p>
    <w:p w:rsidR="001D1636" w:rsidRDefault="001D1636">
      <w:pPr>
        <w:pStyle w:val="normal-000116"/>
        <w:spacing w:after="0"/>
      </w:pPr>
      <w:r>
        <w:rPr>
          <w:rStyle w:val="000036"/>
        </w:rPr>
        <w:t> </w:t>
      </w:r>
      <w:r>
        <w:t xml:space="preserve"> </w:t>
      </w:r>
    </w:p>
    <w:p w:rsidR="001D1636" w:rsidRDefault="001D1636">
      <w:pPr>
        <w:pStyle w:val="000097"/>
      </w:pPr>
      <w:r>
        <w:rPr>
          <w:rStyle w:val="000017"/>
        </w:rPr>
        <w:t>b)</w:t>
      </w:r>
      <w:r>
        <w:t xml:space="preserve"> </w:t>
      </w:r>
      <w:r>
        <w:rPr>
          <w:rStyle w:val="defaultparagraphfont-000037"/>
        </w:rPr>
        <w:t>Pravilnik o načinu i postupku utvrđivanja prisutnosti alkohola u organizmu djelatnika koji neposredno sudjeluju u obavljanju željezničkog prometa („Narodne novine“, broj 98/03.).</w:t>
      </w:r>
      <w:r>
        <w:t xml:space="preserve"> </w:t>
      </w:r>
    </w:p>
    <w:p w:rsidR="001D1636" w:rsidRDefault="001D1636">
      <w:pPr>
        <w:pStyle w:val="normal-000117"/>
      </w:pPr>
      <w:r>
        <w:rPr>
          <w:rStyle w:val="000036"/>
        </w:rPr>
        <w:t> </w:t>
      </w:r>
      <w:r>
        <w:t xml:space="preserve"> </w:t>
      </w:r>
    </w:p>
    <w:p w:rsidR="001D1636" w:rsidRDefault="001D1636">
      <w:pPr>
        <w:pStyle w:val="Heading2"/>
        <w:spacing w:before="0" w:after="0" w:afterAutospacing="0"/>
        <w:rPr>
          <w:rFonts w:ascii="Cambria" w:hAnsi="Cambria"/>
          <w:sz w:val="26"/>
          <w:szCs w:val="26"/>
        </w:rPr>
      </w:pPr>
      <w:r>
        <w:rPr>
          <w:rStyle w:val="defaultparagraphfont-000011"/>
          <w:b/>
          <w:bCs/>
        </w:rPr>
        <w:t xml:space="preserve">Članak 13. </w:t>
      </w:r>
    </w:p>
    <w:p w:rsidR="001D1636" w:rsidRDefault="001D1636">
      <w:pPr>
        <w:pStyle w:val="normal-000014"/>
        <w:spacing w:after="0"/>
      </w:pPr>
      <w:r>
        <w:rPr>
          <w:rStyle w:val="000015"/>
        </w:rPr>
        <w:t> </w:t>
      </w:r>
      <w:r>
        <w:t xml:space="preserve"> </w:t>
      </w:r>
    </w:p>
    <w:p w:rsidR="001D1636" w:rsidRDefault="001D1636">
      <w:pPr>
        <w:pStyle w:val="normal-000118"/>
      </w:pPr>
      <w:r>
        <w:rPr>
          <w:rStyle w:val="defaultparagraphfont-000037"/>
        </w:rPr>
        <w:t>Postojeća uvjerenja o zdravstvenoj sposobnosti izvršnih radnika željezničkog sustava izdana u skladu propisima koja su važila prije stupanja na snagu ovog Pravilnika, ostaju na snazi.</w:t>
      </w:r>
      <w:r>
        <w:t xml:space="preserve"> </w:t>
      </w:r>
    </w:p>
    <w:p w:rsidR="001D1636" w:rsidRDefault="001D1636">
      <w:pPr>
        <w:pStyle w:val="normal-000119"/>
      </w:pPr>
      <w:r>
        <w:rPr>
          <w:rStyle w:val="000000"/>
        </w:rPr>
        <w:t> </w:t>
      </w:r>
      <w:r>
        <w:t xml:space="preserve"> </w:t>
      </w:r>
    </w:p>
    <w:p w:rsidR="001D1636" w:rsidRDefault="001D1636">
      <w:pPr>
        <w:pStyle w:val="Heading2"/>
        <w:spacing w:before="0" w:after="0" w:afterAutospacing="0"/>
        <w:rPr>
          <w:rFonts w:ascii="Cambria" w:hAnsi="Cambria"/>
          <w:sz w:val="26"/>
          <w:szCs w:val="26"/>
        </w:rPr>
      </w:pPr>
      <w:r>
        <w:rPr>
          <w:rStyle w:val="defaultparagraphfont-000011"/>
          <w:b/>
          <w:bCs/>
        </w:rPr>
        <w:t xml:space="preserve">Članak 14. </w:t>
      </w:r>
    </w:p>
    <w:p w:rsidR="001D1636" w:rsidRDefault="001D1636">
      <w:pPr>
        <w:pStyle w:val="normal-000119"/>
      </w:pPr>
      <w:r>
        <w:rPr>
          <w:rStyle w:val="000000"/>
        </w:rPr>
        <w:t> </w:t>
      </w:r>
      <w:r>
        <w:t xml:space="preserve"> </w:t>
      </w:r>
    </w:p>
    <w:p w:rsidR="001D1636" w:rsidRDefault="001D1636">
      <w:pPr>
        <w:pStyle w:val="normal-000120"/>
      </w:pPr>
      <w:r>
        <w:rPr>
          <w:rStyle w:val="defaultparagraphfont-000037"/>
        </w:rPr>
        <w:t>Ovaj Pravilnik stupa na snagu osmoga dana od dana objave u „Narodnim novinama“.</w:t>
      </w:r>
      <w:r>
        <w:t xml:space="preserve"> </w:t>
      </w:r>
    </w:p>
    <w:p w:rsidR="001D1636" w:rsidRDefault="001D1636">
      <w:pPr>
        <w:pStyle w:val="normal-000121"/>
      </w:pPr>
      <w:r>
        <w:rPr>
          <w:rStyle w:val="000022"/>
        </w:rPr>
        <w:t> </w:t>
      </w:r>
      <w:r>
        <w:t xml:space="preserve"> </w:t>
      </w:r>
    </w:p>
    <w:p w:rsidR="001D1636" w:rsidRDefault="001D1636">
      <w:pPr>
        <w:pStyle w:val="normal-000121"/>
      </w:pPr>
      <w:r>
        <w:rPr>
          <w:rStyle w:val="000022"/>
        </w:rPr>
        <w:t> </w:t>
      </w:r>
      <w:r>
        <w:t xml:space="preserve"> </w:t>
      </w:r>
    </w:p>
    <w:p w:rsidR="001D1636" w:rsidRDefault="001D1636">
      <w:pPr>
        <w:pStyle w:val="normal-000121"/>
      </w:pPr>
      <w:r>
        <w:rPr>
          <w:rStyle w:val="000022"/>
        </w:rPr>
        <w:t> </w:t>
      </w:r>
      <w:r>
        <w:t xml:space="preserve"> </w:t>
      </w:r>
    </w:p>
    <w:p w:rsidR="001D1636" w:rsidRDefault="001D1636">
      <w:pPr>
        <w:pStyle w:val="normal-000121"/>
      </w:pPr>
      <w:r>
        <w:rPr>
          <w:rStyle w:val="000022"/>
        </w:rPr>
        <w:t> </w:t>
      </w:r>
      <w:r>
        <w:t xml:space="preserve"> </w:t>
      </w:r>
    </w:p>
    <w:p w:rsidR="001D1636" w:rsidRDefault="001D1636">
      <w:pPr>
        <w:pStyle w:val="normal-000122"/>
      </w:pPr>
      <w:r>
        <w:rPr>
          <w:rStyle w:val="defaultparagraphfont-000125"/>
        </w:rPr>
        <w:t xml:space="preserve">MINISTAR </w:t>
      </w:r>
    </w:p>
    <w:p w:rsidR="001D1636" w:rsidRDefault="001D1636">
      <w:pPr>
        <w:pStyle w:val="normal-000122"/>
      </w:pPr>
      <w:r>
        <w:rPr>
          <w:rStyle w:val="000126"/>
        </w:rPr>
        <w:t xml:space="preserve">  </w:t>
      </w:r>
    </w:p>
    <w:p w:rsidR="001D1636" w:rsidRDefault="001D1636">
      <w:pPr>
        <w:pStyle w:val="normal-000127"/>
      </w:pPr>
      <w:r>
        <w:rPr>
          <w:rStyle w:val="defaultparagraphfont-000125"/>
        </w:rPr>
        <w:t xml:space="preserve">          Oleg Butković </w:t>
      </w:r>
    </w:p>
    <w:p w:rsidR="001D1636" w:rsidRDefault="001D1636">
      <w:pPr>
        <w:pStyle w:val="normal-000128"/>
      </w:pPr>
      <w:r>
        <w:rPr>
          <w:color w:val="000000"/>
        </w:rPr>
        <w:br/>
      </w:r>
      <w:r>
        <w:rPr>
          <w:b/>
          <w:bCs/>
          <w:color w:val="000000"/>
        </w:rPr>
        <w:br/>
      </w:r>
      <w:r>
        <w:rPr>
          <w:rStyle w:val="000126"/>
        </w:rPr>
        <w:t xml:space="preserve">  </w:t>
      </w:r>
    </w:p>
    <w:p w:rsidR="001D1636" w:rsidRDefault="001D1636">
      <w:pPr>
        <w:pStyle w:val="normal-000130"/>
      </w:pPr>
      <w:r>
        <w:rPr>
          <w:rStyle w:val="000126"/>
        </w:rPr>
        <w:t xml:space="preserve">  </w:t>
      </w:r>
    </w:p>
    <w:p w:rsidR="001D1636" w:rsidRDefault="001D1636">
      <w:pPr>
        <w:pStyle w:val="normal-000014"/>
        <w:spacing w:after="0"/>
      </w:pPr>
      <w:r>
        <w:rPr>
          <w:rStyle w:val="000015"/>
        </w:rPr>
        <w:t> </w:t>
      </w:r>
      <w:r>
        <w:t xml:space="preserve"> </w:t>
      </w:r>
    </w:p>
    <w:sectPr w:rsidR="001D1636" w:rsidSect="00F95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1C0"/>
    <w:rsid w:val="001D1636"/>
    <w:rsid w:val="004E0DC4"/>
    <w:rsid w:val="005E0D0B"/>
    <w:rsid w:val="008F7585"/>
    <w:rsid w:val="00EC41C0"/>
    <w:rsid w:val="00F54AFC"/>
    <w:rsid w:val="00F9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89A"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9"/>
    <w:qFormat/>
    <w:rsid w:val="00F9589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F9589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9589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9589A"/>
    <w:rPr>
      <w:rFonts w:ascii="Times New Roman" w:hAnsi="Times New Roman" w:cs="Times New Roman"/>
      <w:b/>
      <w:bCs/>
      <w:sz w:val="36"/>
      <w:szCs w:val="36"/>
    </w:rPr>
  </w:style>
  <w:style w:type="paragraph" w:customStyle="1" w:styleId="normal0">
    <w:name w:val="normal"/>
    <w:basedOn w:val="Normal"/>
    <w:uiPriority w:val="99"/>
    <w:rsid w:val="00F9589A"/>
    <w:pPr>
      <w:spacing w:after="21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title">
    <w:name w:val="title"/>
    <w:basedOn w:val="Normal"/>
    <w:uiPriority w:val="99"/>
    <w:rsid w:val="00F9589A"/>
    <w:pPr>
      <w:spacing w:after="0" w:line="240" w:lineRule="auto"/>
      <w:jc w:val="both"/>
    </w:pPr>
    <w:rPr>
      <w:rFonts w:ascii="Cambria" w:hAnsi="Cambria"/>
      <w:sz w:val="52"/>
      <w:szCs w:val="52"/>
    </w:rPr>
  </w:style>
  <w:style w:type="paragraph" w:customStyle="1" w:styleId="title-000005">
    <w:name w:val="title-000005"/>
    <w:basedOn w:val="Normal"/>
    <w:uiPriority w:val="99"/>
    <w:rsid w:val="00F9589A"/>
    <w:pPr>
      <w:spacing w:after="270" w:line="240" w:lineRule="auto"/>
      <w:jc w:val="both"/>
    </w:pPr>
    <w:rPr>
      <w:rFonts w:ascii="Cambria" w:hAnsi="Cambria"/>
      <w:sz w:val="52"/>
      <w:szCs w:val="52"/>
    </w:rPr>
  </w:style>
  <w:style w:type="paragraph" w:customStyle="1" w:styleId="normal-000006">
    <w:name w:val="normal-000006"/>
    <w:basedOn w:val="Normal"/>
    <w:uiPriority w:val="99"/>
    <w:rsid w:val="00F9589A"/>
    <w:pPr>
      <w:spacing w:after="0" w:line="315" w:lineRule="atLeast"/>
      <w:jc w:val="center"/>
    </w:pPr>
    <w:rPr>
      <w:rFonts w:ascii="Times New Roman" w:hAnsi="Times New Roman"/>
      <w:sz w:val="28"/>
      <w:szCs w:val="28"/>
    </w:rPr>
  </w:style>
  <w:style w:type="paragraph" w:customStyle="1" w:styleId="normal-000009">
    <w:name w:val="normal-000009"/>
    <w:basedOn w:val="Normal"/>
    <w:uiPriority w:val="99"/>
    <w:rsid w:val="00F9589A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normal-000013">
    <w:name w:val="normal-000013"/>
    <w:basedOn w:val="Normal"/>
    <w:uiPriority w:val="99"/>
    <w:rsid w:val="00F9589A"/>
    <w:pPr>
      <w:spacing w:after="24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normal-000014">
    <w:name w:val="normal-000014"/>
    <w:basedOn w:val="Normal"/>
    <w:uiPriority w:val="99"/>
    <w:rsid w:val="00F9589A"/>
    <w:pPr>
      <w:spacing w:after="180" w:line="240" w:lineRule="auto"/>
    </w:pPr>
  </w:style>
  <w:style w:type="paragraph" w:customStyle="1" w:styleId="000016">
    <w:name w:val="000016"/>
    <w:basedOn w:val="Normal"/>
    <w:uiPriority w:val="99"/>
    <w:rsid w:val="00F9589A"/>
    <w:pPr>
      <w:spacing w:after="21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000020">
    <w:name w:val="000020"/>
    <w:basedOn w:val="Normal"/>
    <w:uiPriority w:val="99"/>
    <w:rsid w:val="00F9589A"/>
    <w:pPr>
      <w:spacing w:before="100" w:beforeAutospacing="1"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000028">
    <w:name w:val="000028"/>
    <w:basedOn w:val="Normal"/>
    <w:uiPriority w:val="99"/>
    <w:rsid w:val="00F9589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normal-000029">
    <w:name w:val="normal-000029"/>
    <w:basedOn w:val="Normal"/>
    <w:uiPriority w:val="99"/>
    <w:rsid w:val="00F9589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normal-000032">
    <w:name w:val="normal-000032"/>
    <w:basedOn w:val="Normal"/>
    <w:uiPriority w:val="99"/>
    <w:rsid w:val="00F9589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normal-000033">
    <w:name w:val="normal-000033"/>
    <w:basedOn w:val="Normal"/>
    <w:uiPriority w:val="99"/>
    <w:rsid w:val="00F9589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000034">
    <w:name w:val="000034"/>
    <w:basedOn w:val="Normal"/>
    <w:uiPriority w:val="99"/>
    <w:rsid w:val="00F9589A"/>
    <w:pPr>
      <w:spacing w:after="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normal-000038">
    <w:name w:val="normal-000038"/>
    <w:basedOn w:val="Normal"/>
    <w:uiPriority w:val="99"/>
    <w:rsid w:val="00F9589A"/>
    <w:pPr>
      <w:spacing w:after="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000039">
    <w:name w:val="000039"/>
    <w:basedOn w:val="Normal"/>
    <w:uiPriority w:val="99"/>
    <w:rsid w:val="00F9589A"/>
    <w:pPr>
      <w:spacing w:after="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normal-000041">
    <w:name w:val="normal-000041"/>
    <w:basedOn w:val="Normal"/>
    <w:uiPriority w:val="99"/>
    <w:rsid w:val="00F9589A"/>
    <w:pPr>
      <w:spacing w:after="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normal-000042">
    <w:name w:val="normal-000042"/>
    <w:basedOn w:val="Normal"/>
    <w:uiPriority w:val="99"/>
    <w:rsid w:val="00F9589A"/>
    <w:pPr>
      <w:spacing w:after="0" w:line="195" w:lineRule="atLeast"/>
    </w:pPr>
    <w:rPr>
      <w:rFonts w:ascii="Times New Roman" w:hAnsi="Times New Roman"/>
      <w:sz w:val="24"/>
      <w:szCs w:val="24"/>
    </w:rPr>
  </w:style>
  <w:style w:type="paragraph" w:customStyle="1" w:styleId="normal-000043">
    <w:name w:val="normal-000043"/>
    <w:basedOn w:val="Normal"/>
    <w:uiPriority w:val="99"/>
    <w:rsid w:val="00F9589A"/>
    <w:pPr>
      <w:spacing w:after="180" w:line="240" w:lineRule="auto"/>
    </w:pPr>
    <w:rPr>
      <w:sz w:val="24"/>
      <w:szCs w:val="24"/>
    </w:rPr>
  </w:style>
  <w:style w:type="paragraph" w:customStyle="1" w:styleId="normal-000045">
    <w:name w:val="normal-000045"/>
    <w:basedOn w:val="Normal"/>
    <w:uiPriority w:val="99"/>
    <w:rsid w:val="00F9589A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000047">
    <w:name w:val="000047"/>
    <w:basedOn w:val="Normal"/>
    <w:uiPriority w:val="99"/>
    <w:rsid w:val="00F9589A"/>
    <w:pPr>
      <w:spacing w:after="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normal-000049">
    <w:name w:val="normal-000049"/>
    <w:basedOn w:val="Normal"/>
    <w:uiPriority w:val="99"/>
    <w:rsid w:val="00F9589A"/>
    <w:pPr>
      <w:spacing w:after="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000050">
    <w:name w:val="000050"/>
    <w:basedOn w:val="Normal"/>
    <w:uiPriority w:val="99"/>
    <w:rsid w:val="00F9589A"/>
    <w:pPr>
      <w:spacing w:after="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000052">
    <w:name w:val="000052"/>
    <w:basedOn w:val="Normal"/>
    <w:uiPriority w:val="99"/>
    <w:rsid w:val="00F9589A"/>
    <w:pPr>
      <w:spacing w:after="0" w:line="240" w:lineRule="atLeast"/>
    </w:pPr>
    <w:rPr>
      <w:rFonts w:ascii="Times New Roman" w:hAnsi="Times New Roman"/>
      <w:sz w:val="24"/>
      <w:szCs w:val="24"/>
    </w:rPr>
  </w:style>
  <w:style w:type="paragraph" w:customStyle="1" w:styleId="000053">
    <w:name w:val="000053"/>
    <w:basedOn w:val="Normal"/>
    <w:uiPriority w:val="99"/>
    <w:rsid w:val="00F9589A"/>
    <w:pPr>
      <w:spacing w:after="0" w:line="240" w:lineRule="atLeast"/>
    </w:pPr>
    <w:rPr>
      <w:rFonts w:ascii="Times New Roman" w:hAnsi="Times New Roman"/>
      <w:sz w:val="24"/>
      <w:szCs w:val="24"/>
    </w:rPr>
  </w:style>
  <w:style w:type="paragraph" w:customStyle="1" w:styleId="normal-000054">
    <w:name w:val="normal-000054"/>
    <w:basedOn w:val="Normal"/>
    <w:uiPriority w:val="99"/>
    <w:rsid w:val="00F9589A"/>
    <w:pPr>
      <w:spacing w:after="0" w:line="240" w:lineRule="atLeast"/>
    </w:pPr>
    <w:rPr>
      <w:rFonts w:ascii="Times New Roman" w:hAnsi="Times New Roman"/>
      <w:sz w:val="24"/>
      <w:szCs w:val="24"/>
    </w:rPr>
  </w:style>
  <w:style w:type="paragraph" w:customStyle="1" w:styleId="000055">
    <w:name w:val="000055"/>
    <w:basedOn w:val="Normal"/>
    <w:uiPriority w:val="99"/>
    <w:rsid w:val="00F9589A"/>
    <w:pPr>
      <w:spacing w:after="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normal-000056">
    <w:name w:val="normal-000056"/>
    <w:basedOn w:val="Normal"/>
    <w:uiPriority w:val="99"/>
    <w:rsid w:val="00F9589A"/>
    <w:pPr>
      <w:spacing w:after="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normal-000057">
    <w:name w:val="normal-000057"/>
    <w:basedOn w:val="Normal"/>
    <w:uiPriority w:val="99"/>
    <w:rsid w:val="00F9589A"/>
    <w:pPr>
      <w:spacing w:after="0" w:line="240" w:lineRule="atLeast"/>
    </w:pPr>
    <w:rPr>
      <w:rFonts w:ascii="Times New Roman" w:hAnsi="Times New Roman"/>
      <w:sz w:val="24"/>
      <w:szCs w:val="24"/>
    </w:rPr>
  </w:style>
  <w:style w:type="paragraph" w:customStyle="1" w:styleId="normal-000058">
    <w:name w:val="normal-000058"/>
    <w:basedOn w:val="Normal"/>
    <w:uiPriority w:val="99"/>
    <w:rsid w:val="00F9589A"/>
    <w:pPr>
      <w:spacing w:after="21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000059">
    <w:name w:val="000059"/>
    <w:basedOn w:val="Normal"/>
    <w:uiPriority w:val="99"/>
    <w:rsid w:val="00F9589A"/>
    <w:pPr>
      <w:spacing w:after="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normal-000062">
    <w:name w:val="normal-000062"/>
    <w:basedOn w:val="Normal"/>
    <w:uiPriority w:val="99"/>
    <w:rsid w:val="00F9589A"/>
    <w:pPr>
      <w:spacing w:after="0" w:line="240" w:lineRule="atLeast"/>
    </w:pPr>
    <w:rPr>
      <w:rFonts w:ascii="Times New Roman" w:hAnsi="Times New Roman"/>
      <w:sz w:val="24"/>
      <w:szCs w:val="24"/>
    </w:rPr>
  </w:style>
  <w:style w:type="paragraph" w:customStyle="1" w:styleId="000063">
    <w:name w:val="000063"/>
    <w:basedOn w:val="Normal"/>
    <w:uiPriority w:val="99"/>
    <w:rsid w:val="00F9589A"/>
    <w:pPr>
      <w:spacing w:after="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000065">
    <w:name w:val="000065"/>
    <w:basedOn w:val="Normal"/>
    <w:uiPriority w:val="99"/>
    <w:rsid w:val="00F9589A"/>
    <w:pPr>
      <w:spacing w:after="0" w:line="195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normal-000066">
    <w:name w:val="normal-000066"/>
    <w:basedOn w:val="Normal"/>
    <w:uiPriority w:val="99"/>
    <w:rsid w:val="00F9589A"/>
    <w:pPr>
      <w:spacing w:after="0" w:line="195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000067">
    <w:name w:val="000067"/>
    <w:basedOn w:val="Normal"/>
    <w:uiPriority w:val="99"/>
    <w:rsid w:val="00F9589A"/>
    <w:pPr>
      <w:spacing w:after="0" w:line="195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normal-000068">
    <w:name w:val="normal-000068"/>
    <w:basedOn w:val="Normal"/>
    <w:uiPriority w:val="99"/>
    <w:rsid w:val="00F9589A"/>
    <w:pPr>
      <w:spacing w:after="0" w:line="195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normal-000069">
    <w:name w:val="normal-000069"/>
    <w:basedOn w:val="Normal"/>
    <w:uiPriority w:val="99"/>
    <w:rsid w:val="00F9589A"/>
    <w:pPr>
      <w:spacing w:after="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000071">
    <w:name w:val="000071"/>
    <w:basedOn w:val="Normal"/>
    <w:uiPriority w:val="99"/>
    <w:rsid w:val="00F9589A"/>
    <w:pPr>
      <w:spacing w:after="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normal-000072">
    <w:name w:val="normal-000072"/>
    <w:basedOn w:val="Normal"/>
    <w:uiPriority w:val="99"/>
    <w:rsid w:val="00F9589A"/>
    <w:pPr>
      <w:spacing w:after="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000073">
    <w:name w:val="000073"/>
    <w:basedOn w:val="Normal"/>
    <w:uiPriority w:val="99"/>
    <w:rsid w:val="00F9589A"/>
    <w:pPr>
      <w:spacing w:after="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normal-000076">
    <w:name w:val="normal-000076"/>
    <w:basedOn w:val="Normal"/>
    <w:uiPriority w:val="99"/>
    <w:rsid w:val="00F9589A"/>
    <w:pPr>
      <w:spacing w:after="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normal-000077">
    <w:name w:val="normal-000077"/>
    <w:basedOn w:val="Normal"/>
    <w:uiPriority w:val="99"/>
    <w:rsid w:val="00F9589A"/>
    <w:pPr>
      <w:spacing w:after="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000078">
    <w:name w:val="000078"/>
    <w:basedOn w:val="Normal"/>
    <w:uiPriority w:val="99"/>
    <w:rsid w:val="00F9589A"/>
    <w:pPr>
      <w:spacing w:after="0" w:line="255" w:lineRule="atLeast"/>
    </w:pPr>
    <w:rPr>
      <w:rFonts w:ascii="Times New Roman" w:hAnsi="Times New Roman"/>
      <w:sz w:val="24"/>
      <w:szCs w:val="24"/>
    </w:rPr>
  </w:style>
  <w:style w:type="paragraph" w:customStyle="1" w:styleId="000080">
    <w:name w:val="000080"/>
    <w:basedOn w:val="Normal"/>
    <w:uiPriority w:val="99"/>
    <w:rsid w:val="00F9589A"/>
    <w:pPr>
      <w:spacing w:after="0" w:line="255" w:lineRule="atLeast"/>
    </w:pPr>
    <w:rPr>
      <w:rFonts w:ascii="Times New Roman" w:hAnsi="Times New Roman"/>
      <w:sz w:val="24"/>
      <w:szCs w:val="24"/>
    </w:rPr>
  </w:style>
  <w:style w:type="paragraph" w:customStyle="1" w:styleId="normal-000082">
    <w:name w:val="normal-000082"/>
    <w:basedOn w:val="Normal"/>
    <w:uiPriority w:val="99"/>
    <w:rsid w:val="00F9589A"/>
    <w:pPr>
      <w:spacing w:after="180" w:line="255" w:lineRule="atLeast"/>
    </w:pPr>
    <w:rPr>
      <w:rFonts w:ascii="Times New Roman" w:hAnsi="Times New Roman"/>
      <w:sz w:val="24"/>
      <w:szCs w:val="24"/>
    </w:rPr>
  </w:style>
  <w:style w:type="paragraph" w:customStyle="1" w:styleId="normal-000084">
    <w:name w:val="normal-000084"/>
    <w:basedOn w:val="Normal"/>
    <w:uiPriority w:val="99"/>
    <w:rsid w:val="00F9589A"/>
    <w:pPr>
      <w:spacing w:after="0" w:line="255" w:lineRule="atLeast"/>
    </w:pPr>
    <w:rPr>
      <w:rFonts w:ascii="Times New Roman" w:hAnsi="Times New Roman"/>
      <w:sz w:val="24"/>
      <w:szCs w:val="24"/>
    </w:rPr>
  </w:style>
  <w:style w:type="paragraph" w:customStyle="1" w:styleId="normal-000085">
    <w:name w:val="normal-000085"/>
    <w:basedOn w:val="Normal"/>
    <w:uiPriority w:val="99"/>
    <w:rsid w:val="00F9589A"/>
    <w:pPr>
      <w:spacing w:after="21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000087">
    <w:name w:val="000087"/>
    <w:basedOn w:val="Normal"/>
    <w:uiPriority w:val="99"/>
    <w:rsid w:val="00F9589A"/>
    <w:pPr>
      <w:spacing w:before="100" w:beforeAutospacing="1" w:after="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000088">
    <w:name w:val="000088"/>
    <w:basedOn w:val="Normal"/>
    <w:uiPriority w:val="99"/>
    <w:rsid w:val="00F9589A"/>
    <w:pPr>
      <w:spacing w:after="0" w:line="240" w:lineRule="atLeast"/>
    </w:pPr>
    <w:rPr>
      <w:rFonts w:ascii="Times New Roman" w:hAnsi="Times New Roman"/>
      <w:sz w:val="24"/>
      <w:szCs w:val="24"/>
    </w:rPr>
  </w:style>
  <w:style w:type="paragraph" w:customStyle="1" w:styleId="000091">
    <w:name w:val="000091"/>
    <w:basedOn w:val="Normal"/>
    <w:uiPriority w:val="99"/>
    <w:rsid w:val="00F9589A"/>
    <w:pPr>
      <w:spacing w:after="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000092">
    <w:name w:val="000092"/>
    <w:basedOn w:val="Normal"/>
    <w:uiPriority w:val="99"/>
    <w:rsid w:val="00F9589A"/>
    <w:pPr>
      <w:spacing w:after="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normal-000094">
    <w:name w:val="normal-000094"/>
    <w:basedOn w:val="Normal"/>
    <w:uiPriority w:val="99"/>
    <w:rsid w:val="00F9589A"/>
    <w:pPr>
      <w:spacing w:after="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000095">
    <w:name w:val="000095"/>
    <w:basedOn w:val="Normal"/>
    <w:uiPriority w:val="99"/>
    <w:rsid w:val="00F9589A"/>
    <w:pPr>
      <w:spacing w:after="21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000096">
    <w:name w:val="000096"/>
    <w:basedOn w:val="Normal"/>
    <w:uiPriority w:val="99"/>
    <w:rsid w:val="00F9589A"/>
    <w:pPr>
      <w:spacing w:after="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000097">
    <w:name w:val="000097"/>
    <w:basedOn w:val="Normal"/>
    <w:uiPriority w:val="99"/>
    <w:rsid w:val="00F9589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normal-000098">
    <w:name w:val="normal-000098"/>
    <w:basedOn w:val="Normal"/>
    <w:uiPriority w:val="99"/>
    <w:rsid w:val="00F9589A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normal-000100">
    <w:name w:val="normal-000100"/>
    <w:basedOn w:val="Normal"/>
    <w:uiPriority w:val="99"/>
    <w:rsid w:val="00F9589A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normal-000101">
    <w:name w:val="normal-000101"/>
    <w:basedOn w:val="Normal"/>
    <w:uiPriority w:val="99"/>
    <w:rsid w:val="00F9589A"/>
    <w:pPr>
      <w:spacing w:after="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normal-000102">
    <w:name w:val="normal-000102"/>
    <w:basedOn w:val="Normal"/>
    <w:uiPriority w:val="99"/>
    <w:rsid w:val="00F9589A"/>
    <w:pPr>
      <w:spacing w:after="255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normal-000104">
    <w:name w:val="normal-000104"/>
    <w:basedOn w:val="Normal"/>
    <w:uiPriority w:val="99"/>
    <w:rsid w:val="00F9589A"/>
    <w:pPr>
      <w:spacing w:after="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normal-000106">
    <w:name w:val="normal-000106"/>
    <w:basedOn w:val="Normal"/>
    <w:uiPriority w:val="99"/>
    <w:rsid w:val="00F9589A"/>
    <w:pPr>
      <w:spacing w:after="0" w:line="195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normal-000108">
    <w:name w:val="normal-000108"/>
    <w:basedOn w:val="Normal"/>
    <w:uiPriority w:val="99"/>
    <w:rsid w:val="00F9589A"/>
    <w:pPr>
      <w:spacing w:after="0" w:line="255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normal-000109">
    <w:name w:val="normal-000109"/>
    <w:basedOn w:val="Normal"/>
    <w:uiPriority w:val="99"/>
    <w:rsid w:val="00F9589A"/>
    <w:pPr>
      <w:spacing w:after="0" w:line="255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normal-000110">
    <w:name w:val="normal-000110"/>
    <w:basedOn w:val="Normal"/>
    <w:uiPriority w:val="99"/>
    <w:rsid w:val="00F9589A"/>
    <w:pPr>
      <w:spacing w:after="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normal-000111">
    <w:name w:val="normal-000111"/>
    <w:basedOn w:val="Normal"/>
    <w:uiPriority w:val="99"/>
    <w:rsid w:val="00F9589A"/>
    <w:pPr>
      <w:spacing w:after="24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normal-000112">
    <w:name w:val="normal-000112"/>
    <w:basedOn w:val="Normal"/>
    <w:uiPriority w:val="99"/>
    <w:rsid w:val="00F9589A"/>
    <w:pPr>
      <w:spacing w:after="0" w:line="240" w:lineRule="atLeast"/>
      <w:jc w:val="center"/>
    </w:pPr>
    <w:rPr>
      <w:rFonts w:ascii="Times New Roman" w:hAnsi="Times New Roman"/>
      <w:sz w:val="24"/>
      <w:szCs w:val="24"/>
    </w:rPr>
  </w:style>
  <w:style w:type="paragraph" w:customStyle="1" w:styleId="normal-000113">
    <w:name w:val="normal-000113"/>
    <w:basedOn w:val="Normal"/>
    <w:uiPriority w:val="99"/>
    <w:rsid w:val="00F9589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000114">
    <w:name w:val="000114"/>
    <w:basedOn w:val="Normal"/>
    <w:uiPriority w:val="99"/>
    <w:rsid w:val="00F9589A"/>
    <w:pPr>
      <w:spacing w:after="21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normal-000116">
    <w:name w:val="normal-000116"/>
    <w:basedOn w:val="Normal"/>
    <w:uiPriority w:val="99"/>
    <w:rsid w:val="00F9589A"/>
    <w:pPr>
      <w:spacing w:after="21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normal-000117">
    <w:name w:val="normal-000117"/>
    <w:basedOn w:val="Normal"/>
    <w:uiPriority w:val="99"/>
    <w:rsid w:val="00F9589A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ormal-000118">
    <w:name w:val="normal-000118"/>
    <w:basedOn w:val="Normal"/>
    <w:uiPriority w:val="99"/>
    <w:rsid w:val="00F9589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normal-000119">
    <w:name w:val="normal-000119"/>
    <w:basedOn w:val="Normal"/>
    <w:uiPriority w:val="99"/>
    <w:rsid w:val="00F9589A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normal-000120">
    <w:name w:val="normal-000120"/>
    <w:basedOn w:val="Normal"/>
    <w:uiPriority w:val="99"/>
    <w:rsid w:val="00F9589A"/>
    <w:pPr>
      <w:spacing w:after="0" w:line="195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normal-000121">
    <w:name w:val="normal-000121"/>
    <w:basedOn w:val="Normal"/>
    <w:uiPriority w:val="99"/>
    <w:rsid w:val="00F9589A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ormal-000122">
    <w:name w:val="normal-000122"/>
    <w:basedOn w:val="Normal"/>
    <w:uiPriority w:val="99"/>
    <w:rsid w:val="00F9589A"/>
    <w:pPr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-000127">
    <w:name w:val="normal-000127"/>
    <w:basedOn w:val="Normal"/>
    <w:uiPriority w:val="99"/>
    <w:rsid w:val="00F9589A"/>
    <w:pPr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-000128">
    <w:name w:val="normal-000128"/>
    <w:basedOn w:val="Normal"/>
    <w:uiPriority w:val="99"/>
    <w:rsid w:val="00F9589A"/>
    <w:pPr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-000130">
    <w:name w:val="normal-000130"/>
    <w:basedOn w:val="Normal"/>
    <w:uiPriority w:val="99"/>
    <w:rsid w:val="00F9589A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defaultparagraphfont0">
    <w:name w:val="defaultparagraphfont"/>
    <w:basedOn w:val="DefaultParagraphFont"/>
    <w:uiPriority w:val="99"/>
    <w:rsid w:val="00F9589A"/>
    <w:rPr>
      <w:rFonts w:ascii="Times New Roman" w:hAnsi="Times New Roman" w:cs="Times New Roman"/>
      <w:color w:val="000000"/>
      <w:sz w:val="24"/>
      <w:szCs w:val="24"/>
    </w:rPr>
  </w:style>
  <w:style w:type="character" w:customStyle="1" w:styleId="000000">
    <w:name w:val="000000"/>
    <w:basedOn w:val="DefaultParagraphFont"/>
    <w:uiPriority w:val="99"/>
    <w:rsid w:val="00F9589A"/>
    <w:rPr>
      <w:rFonts w:cs="Times New Roman"/>
      <w:color w:val="000000"/>
      <w:sz w:val="24"/>
      <w:szCs w:val="24"/>
    </w:rPr>
  </w:style>
  <w:style w:type="character" w:customStyle="1" w:styleId="defaultparagraphfont-000003">
    <w:name w:val="defaultparagraphfont-000003"/>
    <w:basedOn w:val="DefaultParagraphFont"/>
    <w:uiPriority w:val="99"/>
    <w:rsid w:val="00F9589A"/>
    <w:rPr>
      <w:rFonts w:ascii="Cambria" w:hAnsi="Cambria" w:cs="Times New Roman"/>
      <w:color w:val="17365D"/>
      <w:sz w:val="52"/>
      <w:szCs w:val="52"/>
    </w:rPr>
  </w:style>
  <w:style w:type="character" w:customStyle="1" w:styleId="defaultparagraphfont-000004">
    <w:name w:val="defaultparagraphfont-000004"/>
    <w:basedOn w:val="DefaultParagraphFont"/>
    <w:uiPriority w:val="99"/>
    <w:rsid w:val="00F9589A"/>
    <w:rPr>
      <w:rFonts w:ascii="Cambria" w:hAnsi="Cambria" w:cs="Times New Roman"/>
      <w:color w:val="17365D"/>
      <w:sz w:val="52"/>
      <w:szCs w:val="52"/>
    </w:rPr>
  </w:style>
  <w:style w:type="character" w:customStyle="1" w:styleId="000007">
    <w:name w:val="000007"/>
    <w:basedOn w:val="DefaultParagraphFont"/>
    <w:uiPriority w:val="99"/>
    <w:rsid w:val="00F9589A"/>
    <w:rPr>
      <w:rFonts w:cs="Times New Roman"/>
      <w:b/>
      <w:bCs/>
      <w:color w:val="000000"/>
      <w:sz w:val="28"/>
      <w:szCs w:val="28"/>
    </w:rPr>
  </w:style>
  <w:style w:type="character" w:customStyle="1" w:styleId="defaultparagraphfont-000008">
    <w:name w:val="defaultparagraphfont-000008"/>
    <w:basedOn w:val="DefaultParagraphFont"/>
    <w:uiPriority w:val="99"/>
    <w:rsid w:val="00F9589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000010">
    <w:name w:val="000010"/>
    <w:basedOn w:val="DefaultParagraphFont"/>
    <w:uiPriority w:val="99"/>
    <w:rsid w:val="00F9589A"/>
    <w:rPr>
      <w:rFonts w:cs="Times New Roman"/>
      <w:b/>
      <w:bCs/>
      <w:i/>
      <w:iCs/>
      <w:color w:val="000000"/>
      <w:sz w:val="24"/>
      <w:szCs w:val="24"/>
    </w:rPr>
  </w:style>
  <w:style w:type="character" w:customStyle="1" w:styleId="defaultparagraphfont-000011">
    <w:name w:val="defaultparagraphfont-000011"/>
    <w:basedOn w:val="DefaultParagraphFont"/>
    <w:uiPriority w:val="99"/>
    <w:rsid w:val="00F9589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000012">
    <w:name w:val="000012"/>
    <w:basedOn w:val="DefaultParagraphFont"/>
    <w:uiPriority w:val="99"/>
    <w:rsid w:val="00F9589A"/>
    <w:rPr>
      <w:rFonts w:cs="Times New Roman"/>
      <w:color w:val="000000"/>
      <w:sz w:val="24"/>
      <w:szCs w:val="24"/>
    </w:rPr>
  </w:style>
  <w:style w:type="character" w:customStyle="1" w:styleId="000015">
    <w:name w:val="000015"/>
    <w:basedOn w:val="DefaultParagraphFont"/>
    <w:uiPriority w:val="99"/>
    <w:rsid w:val="00F9589A"/>
    <w:rPr>
      <w:rFonts w:cs="Times New Roman"/>
      <w:sz w:val="22"/>
      <w:szCs w:val="22"/>
    </w:rPr>
  </w:style>
  <w:style w:type="character" w:customStyle="1" w:styleId="000017">
    <w:name w:val="000017"/>
    <w:basedOn w:val="DefaultParagraphFont"/>
    <w:uiPriority w:val="99"/>
    <w:rsid w:val="00F9589A"/>
    <w:rPr>
      <w:rFonts w:ascii="Times New Roman" w:hAnsi="Times New Roman" w:cs="Times New Roman"/>
      <w:color w:val="000000"/>
    </w:rPr>
  </w:style>
  <w:style w:type="character" w:customStyle="1" w:styleId="000021">
    <w:name w:val="000021"/>
    <w:basedOn w:val="DefaultParagraphFont"/>
    <w:uiPriority w:val="99"/>
    <w:rsid w:val="00F9589A"/>
    <w:rPr>
      <w:rFonts w:ascii="Times New Roman" w:hAnsi="Times New Roman" w:cs="Times New Roman"/>
      <w:color w:val="000000"/>
      <w:sz w:val="24"/>
      <w:szCs w:val="24"/>
    </w:rPr>
  </w:style>
  <w:style w:type="character" w:customStyle="1" w:styleId="000022">
    <w:name w:val="000022"/>
    <w:basedOn w:val="DefaultParagraphFont"/>
    <w:uiPriority w:val="99"/>
    <w:rsid w:val="00F9589A"/>
    <w:rPr>
      <w:rFonts w:cs="Times New Roman"/>
      <w:color w:val="000000"/>
      <w:sz w:val="24"/>
      <w:szCs w:val="24"/>
    </w:rPr>
  </w:style>
  <w:style w:type="character" w:customStyle="1" w:styleId="defaultparagraphfont-000023">
    <w:name w:val="defaultparagraphfont-000023"/>
    <w:basedOn w:val="DefaultParagraphFont"/>
    <w:uiPriority w:val="99"/>
    <w:rsid w:val="00F9589A"/>
    <w:rPr>
      <w:rFonts w:ascii="Times New Roman" w:hAnsi="Times New Roman" w:cs="Times New Roman"/>
      <w:color w:val="000000"/>
      <w:sz w:val="24"/>
      <w:szCs w:val="24"/>
    </w:rPr>
  </w:style>
  <w:style w:type="character" w:customStyle="1" w:styleId="000035">
    <w:name w:val="000035"/>
    <w:basedOn w:val="DefaultParagraphFont"/>
    <w:uiPriority w:val="99"/>
    <w:rsid w:val="00F9589A"/>
    <w:rPr>
      <w:rFonts w:ascii="Times New Roman" w:hAnsi="Times New Roman" w:cs="Times New Roman"/>
      <w:color w:val="000000"/>
      <w:sz w:val="24"/>
      <w:szCs w:val="24"/>
    </w:rPr>
  </w:style>
  <w:style w:type="character" w:customStyle="1" w:styleId="000036">
    <w:name w:val="000036"/>
    <w:basedOn w:val="DefaultParagraphFont"/>
    <w:uiPriority w:val="99"/>
    <w:rsid w:val="00F9589A"/>
    <w:rPr>
      <w:rFonts w:cs="Times New Roman"/>
      <w:color w:val="000000"/>
      <w:sz w:val="24"/>
      <w:szCs w:val="24"/>
    </w:rPr>
  </w:style>
  <w:style w:type="character" w:customStyle="1" w:styleId="defaultparagraphfont-000037">
    <w:name w:val="defaultparagraphfont-000037"/>
    <w:basedOn w:val="DefaultParagraphFont"/>
    <w:uiPriority w:val="99"/>
    <w:rsid w:val="00F9589A"/>
    <w:rPr>
      <w:rFonts w:ascii="Times New Roman" w:hAnsi="Times New Roman" w:cs="Times New Roman"/>
      <w:color w:val="000000"/>
      <w:sz w:val="24"/>
      <w:szCs w:val="24"/>
    </w:rPr>
  </w:style>
  <w:style w:type="character" w:customStyle="1" w:styleId="000044">
    <w:name w:val="000044"/>
    <w:basedOn w:val="DefaultParagraphFont"/>
    <w:uiPriority w:val="99"/>
    <w:rsid w:val="00F9589A"/>
    <w:rPr>
      <w:rFonts w:cs="Times New Roman"/>
      <w:sz w:val="24"/>
      <w:szCs w:val="24"/>
    </w:rPr>
  </w:style>
  <w:style w:type="character" w:customStyle="1" w:styleId="000046">
    <w:name w:val="000046"/>
    <w:basedOn w:val="DefaultParagraphFont"/>
    <w:uiPriority w:val="99"/>
    <w:rsid w:val="00F9589A"/>
    <w:rPr>
      <w:rFonts w:cs="Times New Roman"/>
      <w:i/>
      <w:iCs/>
      <w:color w:val="000000"/>
      <w:sz w:val="24"/>
      <w:szCs w:val="24"/>
    </w:rPr>
  </w:style>
  <w:style w:type="character" w:customStyle="1" w:styleId="defaultparagraphfont-000060">
    <w:name w:val="defaultparagraphfont-000060"/>
    <w:basedOn w:val="DefaultParagraphFont"/>
    <w:uiPriority w:val="99"/>
    <w:rsid w:val="00F9589A"/>
    <w:rPr>
      <w:rFonts w:ascii="Times New Roman" w:hAnsi="Times New Roman" w:cs="Times New Roman"/>
      <w:color w:val="000000"/>
      <w:sz w:val="24"/>
      <w:szCs w:val="24"/>
    </w:rPr>
  </w:style>
  <w:style w:type="character" w:customStyle="1" w:styleId="000086">
    <w:name w:val="000086"/>
    <w:basedOn w:val="DefaultParagraphFont"/>
    <w:uiPriority w:val="99"/>
    <w:rsid w:val="00F9589A"/>
    <w:rPr>
      <w:rFonts w:cs="Times New Roman"/>
      <w:b/>
      <w:bCs/>
      <w:i/>
      <w:iCs/>
      <w:color w:val="000000"/>
      <w:sz w:val="24"/>
      <w:szCs w:val="24"/>
    </w:rPr>
  </w:style>
  <w:style w:type="character" w:customStyle="1" w:styleId="000099">
    <w:name w:val="000099"/>
    <w:basedOn w:val="DefaultParagraphFont"/>
    <w:uiPriority w:val="99"/>
    <w:rsid w:val="00F9589A"/>
    <w:rPr>
      <w:rFonts w:cs="Times New Roman"/>
      <w:b/>
      <w:bCs/>
      <w:color w:val="000000"/>
      <w:sz w:val="22"/>
      <w:szCs w:val="22"/>
    </w:rPr>
  </w:style>
  <w:style w:type="character" w:customStyle="1" w:styleId="defaultparagraphfont-000103">
    <w:name w:val="defaultparagraphfont-000103"/>
    <w:basedOn w:val="DefaultParagraphFont"/>
    <w:uiPriority w:val="99"/>
    <w:rsid w:val="00F9589A"/>
    <w:rPr>
      <w:rFonts w:ascii="Times New Roman" w:hAnsi="Times New Roman" w:cs="Times New Roman"/>
      <w:sz w:val="24"/>
      <w:szCs w:val="24"/>
    </w:rPr>
  </w:style>
  <w:style w:type="character" w:customStyle="1" w:styleId="000105">
    <w:name w:val="000105"/>
    <w:basedOn w:val="DefaultParagraphFont"/>
    <w:uiPriority w:val="99"/>
    <w:rsid w:val="00F9589A"/>
    <w:rPr>
      <w:rFonts w:cs="Times New Roman"/>
      <w:sz w:val="24"/>
      <w:szCs w:val="24"/>
    </w:rPr>
  </w:style>
  <w:style w:type="character" w:customStyle="1" w:styleId="000107">
    <w:name w:val="000107"/>
    <w:basedOn w:val="DefaultParagraphFont"/>
    <w:uiPriority w:val="99"/>
    <w:rsid w:val="00F9589A"/>
    <w:rPr>
      <w:rFonts w:cs="Times New Roman"/>
      <w:sz w:val="24"/>
      <w:szCs w:val="24"/>
    </w:rPr>
  </w:style>
  <w:style w:type="character" w:customStyle="1" w:styleId="defaultparagraphfont-000125">
    <w:name w:val="defaultparagraphfont-000125"/>
    <w:basedOn w:val="DefaultParagraphFont"/>
    <w:uiPriority w:val="99"/>
    <w:rsid w:val="00F9589A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000126">
    <w:name w:val="000126"/>
    <w:basedOn w:val="DefaultParagraphFont"/>
    <w:uiPriority w:val="99"/>
    <w:rsid w:val="00F9589A"/>
    <w:rPr>
      <w:rFonts w:cs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2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3" w:color="4F81BD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1791</Words>
  <Characters>10214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91</dc:title>
  <dc:subject/>
  <dc:creator>Ljiljana Mikuš</dc:creator>
  <cp:keywords/>
  <dc:description/>
  <cp:lastModifiedBy>josipl</cp:lastModifiedBy>
  <cp:revision>2</cp:revision>
  <dcterms:created xsi:type="dcterms:W3CDTF">2016-07-15T10:25:00Z</dcterms:created>
  <dcterms:modified xsi:type="dcterms:W3CDTF">2016-07-15T10:25:00Z</dcterms:modified>
</cp:coreProperties>
</file>